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34" w:rsidRPr="00B25E25" w:rsidRDefault="0055373D" w:rsidP="007366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  <w:r w:rsidRPr="00B25E25">
        <w:rPr>
          <w:rFonts w:ascii="Times New Roman" w:hAnsi="Times New Roman"/>
          <w:sz w:val="24"/>
          <w:szCs w:val="24"/>
          <w:lang w:val="sq-AL"/>
        </w:rPr>
        <w:t xml:space="preserve">FORMATI I DEKLARATËS </w:t>
      </w:r>
    </w:p>
    <w:p w:rsidR="00736634" w:rsidRPr="00B25E25" w:rsidRDefault="00EE4146" w:rsidP="007366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INFORMACION PËR KATEGORIZIMIN E NMVM-VE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Identifikimi i </w:t>
      </w:r>
      <w:r w:rsidR="0055373D" w:rsidRPr="00B25E25">
        <w:rPr>
          <w:rFonts w:ascii="Times New Roman" w:hAnsi="Times New Roman"/>
          <w:b/>
          <w:sz w:val="24"/>
          <w:szCs w:val="24"/>
          <w:lang w:val="sq-AL"/>
        </w:rPr>
        <w:t xml:space="preserve">ndërmarrjes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C53AF" w:rsidRPr="00B25E25" w:rsidRDefault="00EC53AF" w:rsidP="00EC53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Emri i Subjektit ………………………………….................................................................</w:t>
      </w:r>
      <w:r w:rsidR="00A841F2" w:rsidRPr="00B25E25">
        <w:rPr>
          <w:rFonts w:ascii="Times New Roman" w:hAnsi="Times New Roman"/>
          <w:sz w:val="24"/>
          <w:szCs w:val="24"/>
          <w:lang w:val="sq-AL"/>
        </w:rPr>
        <w:t>...</w:t>
      </w:r>
    </w:p>
    <w:p w:rsidR="00EC53AF" w:rsidRPr="00B25E25" w:rsidRDefault="00EC53AF" w:rsidP="00EC53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Numri unik i identifikimit te subjektit (NUIS) .......................................................................</w:t>
      </w:r>
      <w:r w:rsidR="00A841F2" w:rsidRPr="00B25E25">
        <w:rPr>
          <w:rFonts w:ascii="Times New Roman" w:hAnsi="Times New Roman"/>
          <w:sz w:val="24"/>
          <w:szCs w:val="24"/>
          <w:lang w:val="sq-AL"/>
        </w:rPr>
        <w:t>..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Adresa (e zyrës së regjistruar)........................................................................................</w:t>
      </w:r>
      <w:r w:rsidR="00FF1DB0" w:rsidRPr="00B25E25">
        <w:rPr>
          <w:rFonts w:ascii="Times New Roman" w:hAnsi="Times New Roman"/>
          <w:sz w:val="24"/>
          <w:szCs w:val="24"/>
          <w:lang w:val="sq-AL"/>
        </w:rPr>
        <w:t>...........</w:t>
      </w:r>
    </w:p>
    <w:p w:rsidR="00FF1DB0" w:rsidRPr="00B25E25" w:rsidRDefault="00FF1DB0" w:rsidP="00FF1D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Administratori/ët………………………………………………………………………………..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6F40BD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Kategoria e</w:t>
      </w:r>
      <w:r w:rsidR="00736634" w:rsidRPr="00B25E2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5359D0" w:rsidRPr="00B25E25">
        <w:rPr>
          <w:rFonts w:ascii="Times New Roman" w:hAnsi="Times New Roman"/>
          <w:b/>
          <w:sz w:val="24"/>
          <w:szCs w:val="24"/>
          <w:lang w:val="sq-AL"/>
        </w:rPr>
        <w:t>nd</w:t>
      </w:r>
      <w:r w:rsidR="00EE4146" w:rsidRPr="00B25E25">
        <w:rPr>
          <w:rFonts w:ascii="Times New Roman" w:hAnsi="Times New Roman"/>
          <w:b/>
          <w:sz w:val="24"/>
          <w:szCs w:val="24"/>
          <w:lang w:val="sq-AL"/>
        </w:rPr>
        <w:t>ë</w:t>
      </w:r>
      <w:r w:rsidR="005359D0" w:rsidRPr="00B25E25">
        <w:rPr>
          <w:rFonts w:ascii="Times New Roman" w:hAnsi="Times New Roman"/>
          <w:b/>
          <w:sz w:val="24"/>
          <w:szCs w:val="24"/>
          <w:lang w:val="sq-AL"/>
        </w:rPr>
        <w:t>rmarrjes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 xml:space="preserve"> (shikoni shënimin shpjegues)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A841F2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Zgjidhni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 xml:space="preserve"> për të treguar rastin (rastet) që zbatohet për ndërmarrjen aplikante: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EC53AF" w:rsidP="00736634">
      <w:pPr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sym w:font="Wingdings" w:char="F0A8"/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5359D0" w:rsidRPr="00B25E25">
        <w:rPr>
          <w:rFonts w:ascii="Times New Roman" w:hAnsi="Times New Roman"/>
          <w:sz w:val="24"/>
          <w:szCs w:val="24"/>
          <w:lang w:val="sq-AL"/>
        </w:rPr>
        <w:t>Nd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5359D0" w:rsidRPr="00B25E25">
        <w:rPr>
          <w:rFonts w:ascii="Times New Roman" w:hAnsi="Times New Roman"/>
          <w:sz w:val="24"/>
          <w:szCs w:val="24"/>
          <w:lang w:val="sq-AL"/>
        </w:rPr>
        <w:t>rmarrje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 xml:space="preserve"> autonome 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ab/>
        <w:t xml:space="preserve">Në këtë rast të dhënat në kutinë e mëposhtme rezultojnë vetëm nga llogaritë e ndërmarrjes aplikante. Plotësoni vetëm deklaratën, jo anekset.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EC53AF" w:rsidP="00736634">
      <w:pPr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sym w:font="Wingdings" w:char="F0A8"/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59D0" w:rsidRPr="00B25E25">
        <w:rPr>
          <w:rFonts w:ascii="Times New Roman" w:hAnsi="Times New Roman"/>
          <w:sz w:val="24"/>
          <w:szCs w:val="24"/>
          <w:lang w:val="sq-AL"/>
        </w:rPr>
        <w:t>Nd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5359D0" w:rsidRPr="00B25E25">
        <w:rPr>
          <w:rFonts w:ascii="Times New Roman" w:hAnsi="Times New Roman"/>
          <w:sz w:val="24"/>
          <w:szCs w:val="24"/>
          <w:lang w:val="sq-AL"/>
        </w:rPr>
        <w:t xml:space="preserve">rmarrje 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 xml:space="preserve">partnere 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ab/>
        <w:t xml:space="preserve">Plotësoni dhe bashkëlidhni aneksin (dhe çdo fletë shtesë), më pas plotësoni deklaratën duke kopjuar rezultatet e llogaritjeve në kutinë e mëposhtme.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955395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sym w:font="Wingdings" w:char="F0A8"/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  </w:t>
      </w:r>
      <w:r w:rsidR="005359D0" w:rsidRPr="00B25E25">
        <w:rPr>
          <w:rFonts w:ascii="Times New Roman" w:hAnsi="Times New Roman"/>
          <w:sz w:val="24"/>
          <w:szCs w:val="24"/>
          <w:lang w:val="sq-AL"/>
        </w:rPr>
        <w:t>Nd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5359D0" w:rsidRPr="00B25E25">
        <w:rPr>
          <w:rFonts w:ascii="Times New Roman" w:hAnsi="Times New Roman"/>
          <w:sz w:val="24"/>
          <w:szCs w:val="24"/>
          <w:lang w:val="sq-AL"/>
        </w:rPr>
        <w:t xml:space="preserve">rmarrje 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>e lidhur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Të dhënat e përdorura për të përcaktuar kategorinë e sipërmarrjes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Të llogaritura sipas Nenit </w:t>
      </w:r>
      <w:r w:rsidR="005359D0" w:rsidRPr="00B25E25">
        <w:rPr>
          <w:rFonts w:ascii="Times New Roman" w:hAnsi="Times New Roman"/>
          <w:sz w:val="24"/>
          <w:szCs w:val="24"/>
          <w:lang w:val="sq-AL"/>
        </w:rPr>
        <w:t>3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="006E2B6B">
        <w:rPr>
          <w:rFonts w:ascii="Times New Roman" w:hAnsi="Times New Roman"/>
          <w:sz w:val="24"/>
          <w:szCs w:val="24"/>
          <w:lang w:val="sq-AL"/>
        </w:rPr>
        <w:t>ligjit nr.43/2022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Periudha e referencës (*)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05"/>
        <w:gridCol w:w="3005"/>
      </w:tblGrid>
      <w:tr w:rsidR="00736634" w:rsidRPr="00B25E25" w:rsidTr="00787D25">
        <w:tc>
          <w:tcPr>
            <w:tcW w:w="3192" w:type="dxa"/>
            <w:shd w:val="clear" w:color="auto" w:fill="auto"/>
          </w:tcPr>
          <w:p w:rsidR="00736634" w:rsidRPr="00B25E25" w:rsidRDefault="00736634" w:rsidP="00EE41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(</w:t>
            </w:r>
            <w:r w:rsidR="00D435B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NjVP</w:t>
            </w: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3192" w:type="dxa"/>
            <w:shd w:val="clear" w:color="auto" w:fill="auto"/>
          </w:tcPr>
          <w:p w:rsidR="00736634" w:rsidRPr="00B25E25" w:rsidRDefault="00736634" w:rsidP="00736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Xhiro vjetore (**)</w:t>
            </w:r>
          </w:p>
        </w:tc>
        <w:tc>
          <w:tcPr>
            <w:tcW w:w="3192" w:type="dxa"/>
            <w:shd w:val="clear" w:color="auto" w:fill="auto"/>
          </w:tcPr>
          <w:p w:rsidR="00736634" w:rsidRPr="00B25E25" w:rsidRDefault="00736634" w:rsidP="00736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Bilanci total (**)</w:t>
            </w:r>
          </w:p>
        </w:tc>
      </w:tr>
      <w:tr w:rsidR="00736634" w:rsidRPr="00B25E25" w:rsidTr="00787D25">
        <w:tc>
          <w:tcPr>
            <w:tcW w:w="3192" w:type="dxa"/>
            <w:shd w:val="clear" w:color="auto" w:fill="auto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2" w:type="dxa"/>
            <w:shd w:val="clear" w:color="auto" w:fill="auto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92" w:type="dxa"/>
            <w:shd w:val="clear" w:color="auto" w:fill="auto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val="sq-AL"/>
        </w:rPr>
      </w:pPr>
      <w:r w:rsidRPr="00B25E25">
        <w:rPr>
          <w:rFonts w:ascii="Times New Roman" w:hAnsi="Times New Roman"/>
          <w:sz w:val="16"/>
          <w:szCs w:val="24"/>
          <w:lang w:val="sq-AL"/>
        </w:rPr>
        <w:t xml:space="preserve">(*) Të gjitha të dhënat duhet të lidhen me periudhën e fundit të kontabilitetit të miratuar dhe të llogaritur në bazë vjetore. Në rast të 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>“</w:t>
      </w:r>
      <w:r w:rsidRPr="00B25E25">
        <w:rPr>
          <w:rFonts w:ascii="Times New Roman" w:hAnsi="Times New Roman"/>
          <w:sz w:val="16"/>
          <w:szCs w:val="24"/>
          <w:lang w:val="sq-AL"/>
        </w:rPr>
        <w:t xml:space="preserve">ndërmarrjeve të 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>reja”</w:t>
      </w:r>
      <w:r w:rsidRPr="00B25E25">
        <w:rPr>
          <w:rFonts w:ascii="Times New Roman" w:hAnsi="Times New Roman"/>
          <w:sz w:val="16"/>
          <w:szCs w:val="24"/>
          <w:lang w:val="sq-AL"/>
        </w:rPr>
        <w:t xml:space="preserve"> llogaritë e të cilave nuk janë miratuar, të dhënat që duhet të 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>zbatohen</w:t>
      </w:r>
      <w:r w:rsidRPr="00B25E25">
        <w:rPr>
          <w:rFonts w:ascii="Times New Roman" w:hAnsi="Times New Roman"/>
          <w:sz w:val="16"/>
          <w:szCs w:val="24"/>
          <w:lang w:val="sq-AL"/>
        </w:rPr>
        <w:t xml:space="preserve"> 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>do t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 xml:space="preserve"> mb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>shteten n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 xml:space="preserve"> baz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 xml:space="preserve"> t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Pr="00B25E25">
        <w:rPr>
          <w:rFonts w:ascii="Times New Roman" w:hAnsi="Times New Roman"/>
          <w:sz w:val="16"/>
          <w:szCs w:val="24"/>
          <w:lang w:val="sq-AL"/>
        </w:rPr>
        <w:t xml:space="preserve"> një vlerësim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>i t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 xml:space="preserve"> besueshëm t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 xml:space="preserve"> kryer</w:t>
      </w:r>
      <w:r w:rsidRPr="00B25E25">
        <w:rPr>
          <w:rFonts w:ascii="Times New Roman" w:hAnsi="Times New Roman"/>
          <w:sz w:val="16"/>
          <w:szCs w:val="24"/>
          <w:lang w:val="sq-AL"/>
        </w:rPr>
        <w:t xml:space="preserve"> gjatë vitit financiar. </w:t>
      </w:r>
    </w:p>
    <w:p w:rsidR="006F2B03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val="sq-AL"/>
        </w:rPr>
      </w:pPr>
      <w:r w:rsidRPr="00B25E25">
        <w:rPr>
          <w:rFonts w:ascii="Times New Roman" w:hAnsi="Times New Roman"/>
          <w:sz w:val="16"/>
          <w:szCs w:val="24"/>
          <w:lang w:val="sq-AL"/>
        </w:rPr>
        <w:t xml:space="preserve">(**) 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>mij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  <w:r w:rsidR="006F2B03" w:rsidRPr="00B25E25">
        <w:rPr>
          <w:rFonts w:ascii="Times New Roman" w:hAnsi="Times New Roman"/>
          <w:sz w:val="16"/>
          <w:szCs w:val="24"/>
          <w:lang w:val="sq-AL"/>
        </w:rPr>
        <w:t xml:space="preserve"> lek</w:t>
      </w:r>
      <w:r w:rsidR="00EE4146" w:rsidRPr="00B25E25">
        <w:rPr>
          <w:rFonts w:ascii="Times New Roman" w:hAnsi="Times New Roman"/>
          <w:sz w:val="16"/>
          <w:szCs w:val="24"/>
          <w:lang w:val="sq-AL"/>
        </w:rPr>
        <w:t>ë</w:t>
      </w:r>
    </w:p>
    <w:p w:rsidR="006F2B03" w:rsidRPr="00B25E25" w:rsidRDefault="006F2B03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778"/>
        <w:gridCol w:w="3544"/>
      </w:tblGrid>
      <w:tr w:rsidR="0034453A" w:rsidRPr="00B25E25" w:rsidTr="00B17FDE">
        <w:tc>
          <w:tcPr>
            <w:tcW w:w="5778" w:type="dxa"/>
            <w:vMerge w:val="restart"/>
            <w:shd w:val="clear" w:color="auto" w:fill="auto"/>
          </w:tcPr>
          <w:p w:rsidR="0034453A" w:rsidRPr="00B25E25" w:rsidRDefault="0034453A" w:rsidP="00B17F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 rëndësishme:</w:t>
            </w:r>
          </w:p>
          <w:p w:rsidR="0034453A" w:rsidRPr="00B25E25" w:rsidRDefault="0034453A" w:rsidP="00B17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Krahasuar me periudhën e mëparshme të kontabilitetit ka një ndryshim lidhur me të dhënat, që mund të rezultojnë në një ndryshim </w:t>
            </w:r>
            <w:r w:rsidR="00D435BD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="00D435BD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kategorisë së ndërmarrjes aplikante (ndërmarrje mikro, e vogël, e mesme ose e madhe). </w:t>
            </w:r>
          </w:p>
        </w:tc>
        <w:tc>
          <w:tcPr>
            <w:tcW w:w="3544" w:type="dxa"/>
            <w:shd w:val="clear" w:color="auto" w:fill="auto"/>
          </w:tcPr>
          <w:p w:rsidR="0034453A" w:rsidRPr="00B25E25" w:rsidRDefault="00956FCC" w:rsidP="00B17F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77800" cy="109855"/>
                      <wp:effectExtent l="13970" t="6350" r="8255" b="762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101EA" id="Rectangle 4" o:spid="_x0000_s1026" style="position:absolute;margin-left:.95pt;margin-top:2.05pt;width:14pt;height: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"/>
                  </w:pict>
                </mc:Fallback>
              </mc:AlternateContent>
            </w:r>
            <w:r w:rsidR="0034453A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</w:t>
            </w:r>
            <w:r w:rsidR="0034453A"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Jo</w:t>
            </w:r>
          </w:p>
        </w:tc>
      </w:tr>
      <w:tr w:rsidR="0034453A" w:rsidRPr="00B25E25" w:rsidTr="00B17FDE">
        <w:tc>
          <w:tcPr>
            <w:tcW w:w="5778" w:type="dxa"/>
            <w:vMerge/>
            <w:shd w:val="clear" w:color="auto" w:fill="auto"/>
          </w:tcPr>
          <w:p w:rsidR="0034453A" w:rsidRPr="00B25E25" w:rsidRDefault="0034453A" w:rsidP="00B17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544" w:type="dxa"/>
            <w:shd w:val="clear" w:color="auto" w:fill="auto"/>
          </w:tcPr>
          <w:p w:rsidR="0034453A" w:rsidRPr="00B25E25" w:rsidRDefault="00956FCC" w:rsidP="00B17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55880</wp:posOffset>
                      </wp:positionV>
                      <wp:extent cx="177800" cy="109855"/>
                      <wp:effectExtent l="13970" t="11430" r="8255" b="1206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178CB" id="Rectangle 5" o:spid="_x0000_s1026" style="position:absolute;margin-left:.95pt;margin-top:4.4pt;width:14pt;height: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"/>
                  </w:pict>
                </mc:Fallback>
              </mc:AlternateContent>
            </w:r>
            <w:r w:rsidR="0034453A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</w:t>
            </w:r>
            <w:r w:rsidR="0034453A"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Po</w:t>
            </w:r>
            <w:r w:rsidR="0034453A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(në këtë rast plotësoni dhe bashkëlidhni deklaratat lidhur me periudhën e mëparshme të kontabilitetit (3).</w:t>
            </w:r>
          </w:p>
        </w:tc>
      </w:tr>
    </w:tbl>
    <w:p w:rsidR="0034453A" w:rsidRPr="00B25E25" w:rsidRDefault="0034453A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Nënshkrimi </w:t>
      </w:r>
    </w:p>
    <w:p w:rsidR="00736634" w:rsidRPr="00B25E25" w:rsidRDefault="00736634" w:rsidP="00B53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Emri dhe funksioni i nënshkruesit, i cili autorizohet të përfaqësojë ndërmarrjen:</w:t>
      </w:r>
      <w:r w:rsidR="006F40BD"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25E25">
        <w:rPr>
          <w:rFonts w:ascii="Times New Roman" w:hAnsi="Times New Roman"/>
          <w:sz w:val="24"/>
          <w:szCs w:val="24"/>
          <w:lang w:val="sq-AL"/>
        </w:rPr>
        <w:t>.................................................</w:t>
      </w:r>
    </w:p>
    <w:p w:rsidR="00736634" w:rsidRPr="00B25E25" w:rsidRDefault="00F40891" w:rsidP="00B53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Unë deklaroj 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>saktësinë e kësaj deklarate dhe të çdo shtojce të saj.</w:t>
      </w:r>
    </w:p>
    <w:p w:rsidR="00E22AE2" w:rsidRDefault="00EE2CED" w:rsidP="00B53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Dat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>......................................................................................................................</w:t>
      </w:r>
    </w:p>
    <w:p w:rsidR="00736634" w:rsidRPr="00B25E25" w:rsidRDefault="00736634" w:rsidP="00B53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Nënshkrimi</w:t>
      </w:r>
    </w:p>
    <w:p w:rsidR="00051F4A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</w:t>
      </w:r>
    </w:p>
    <w:p w:rsidR="00736634" w:rsidRPr="00B25E25" w:rsidRDefault="00051F4A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br w:type="page"/>
      </w: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lastRenderedPageBreak/>
        <w:t>ANEKSI I DEKLARATËS</w:t>
      </w: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LLOGARITJA PËR PARTNERIN OSE NDËRMARRJE</w:t>
      </w:r>
      <w:r w:rsidR="00EE2CED" w:rsidRPr="00B25E25">
        <w:rPr>
          <w:rFonts w:ascii="Times New Roman" w:hAnsi="Times New Roman"/>
          <w:sz w:val="24"/>
          <w:szCs w:val="24"/>
          <w:lang w:val="sq-AL"/>
        </w:rPr>
        <w:t>N E LIDHUR</w:t>
      </w: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Shtojcat që duhet të përfshihen nëse është e </w:t>
      </w:r>
      <w:r w:rsidR="00EE2CED" w:rsidRPr="00B25E25">
        <w:rPr>
          <w:rFonts w:ascii="Times New Roman" w:hAnsi="Times New Roman"/>
          <w:b/>
          <w:sz w:val="24"/>
          <w:szCs w:val="24"/>
          <w:lang w:val="sq-AL"/>
        </w:rPr>
        <w:t>nevojshme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Aneksi A nëse ndërmarrja aplikante ka të paktën një ndërmarrje partnere (dhe çdo fletë shtesë)</w:t>
      </w:r>
    </w:p>
    <w:p w:rsidR="00736634" w:rsidRPr="00B25E25" w:rsidRDefault="00736634" w:rsidP="0073663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Aneksi B nëse ndërmarrja aplikante ka të paktën një ndërmarrje të lidhur (dhe çdo fletë shtesë)</w:t>
      </w:r>
    </w:p>
    <w:p w:rsidR="00736634" w:rsidRPr="00B25E25" w:rsidRDefault="00736634" w:rsidP="0073663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Llogaritja për partnerin ose llojin e ndërmarrjes </w:t>
      </w:r>
      <w:r w:rsidR="00EE2CED" w:rsidRPr="00B25E25">
        <w:rPr>
          <w:rFonts w:ascii="Times New Roman" w:hAnsi="Times New Roman"/>
          <w:b/>
          <w:sz w:val="24"/>
          <w:szCs w:val="24"/>
          <w:lang w:val="sq-AL"/>
        </w:rPr>
        <w:t>s</w:t>
      </w:r>
      <w:r w:rsidR="00EE4146" w:rsidRPr="00B25E25">
        <w:rPr>
          <w:rFonts w:ascii="Times New Roman" w:hAnsi="Times New Roman"/>
          <w:b/>
          <w:sz w:val="24"/>
          <w:szCs w:val="24"/>
          <w:lang w:val="sq-AL"/>
        </w:rPr>
        <w:t>ë</w:t>
      </w:r>
      <w:r w:rsidR="00EE2CED" w:rsidRPr="00B25E25">
        <w:rPr>
          <w:rFonts w:ascii="Times New Roman" w:hAnsi="Times New Roman"/>
          <w:b/>
          <w:sz w:val="24"/>
          <w:szCs w:val="24"/>
          <w:lang w:val="sq-AL"/>
        </w:rPr>
        <w:t xml:space="preserve"> lidhur </w:t>
      </w:r>
      <w:r w:rsidRPr="00B25E25">
        <w:rPr>
          <w:rFonts w:ascii="Times New Roman" w:hAnsi="Times New Roman"/>
          <w:sz w:val="24"/>
          <w:szCs w:val="24"/>
          <w:lang w:val="sq-AL"/>
        </w:rPr>
        <w:t>(</w:t>
      </w:r>
      <w:r w:rsidRPr="00B25E25">
        <w:rPr>
          <w:rFonts w:ascii="Times New Roman" w:hAnsi="Times New Roman"/>
          <w:sz w:val="24"/>
          <w:szCs w:val="24"/>
          <w:vertAlign w:val="superscript"/>
          <w:lang w:val="sq-AL"/>
        </w:rPr>
        <w:t>1</w:t>
      </w:r>
      <w:r w:rsidRPr="00B25E25">
        <w:rPr>
          <w:rFonts w:ascii="Times New Roman" w:hAnsi="Times New Roman"/>
          <w:sz w:val="24"/>
          <w:szCs w:val="24"/>
          <w:lang w:val="sq-AL"/>
        </w:rPr>
        <w:t>) (shikoni shënimin shpjegues).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Periudha e referencës </w:t>
      </w:r>
      <w:r w:rsidRPr="00B25E25">
        <w:rPr>
          <w:rFonts w:ascii="Times New Roman" w:hAnsi="Times New Roman"/>
          <w:sz w:val="24"/>
          <w:szCs w:val="24"/>
          <w:vertAlign w:val="superscript"/>
          <w:lang w:val="sq-AL"/>
        </w:rPr>
        <w:t>2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1656"/>
        <w:gridCol w:w="1702"/>
        <w:gridCol w:w="1638"/>
      </w:tblGrid>
      <w:tr w:rsidR="00736634" w:rsidRPr="00B25E25" w:rsidTr="00787D25">
        <w:tc>
          <w:tcPr>
            <w:tcW w:w="433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736634" w:rsidRPr="00B25E25" w:rsidRDefault="00736634" w:rsidP="00B25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Numri </w:t>
            </w:r>
            <w:r w:rsidR="00EE4146"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 personelit</w:t>
            </w:r>
          </w:p>
        </w:tc>
        <w:tc>
          <w:tcPr>
            <w:tcW w:w="1800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Xhiro vjetore </w:t>
            </w:r>
          </w:p>
        </w:tc>
        <w:tc>
          <w:tcPr>
            <w:tcW w:w="1728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Bilanci total </w:t>
            </w:r>
          </w:p>
        </w:tc>
      </w:tr>
      <w:tr w:rsidR="00736634" w:rsidRPr="00B25E25" w:rsidTr="00787D25">
        <w:tc>
          <w:tcPr>
            <w:tcW w:w="433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1.Të dhënat (</w:t>
            </w:r>
            <w:r w:rsidRPr="00B25E25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 e ndërmarrjes aplikante ose </w:t>
            </w:r>
            <w:r w:rsidR="00D435BD">
              <w:rPr>
                <w:rFonts w:ascii="Times New Roman" w:hAnsi="Times New Roman"/>
                <w:sz w:val="24"/>
                <w:szCs w:val="24"/>
                <w:lang w:val="sq-AL"/>
              </w:rPr>
              <w:t>pasqyrat</w:t>
            </w:r>
            <w:r w:rsidR="00D435BD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e konsolidu</w:t>
            </w:r>
            <w:r w:rsidR="00D435BD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ra (kopjoni të dhëna nga kutia B (1) në aneksin B (</w:t>
            </w:r>
            <w:r w:rsidRPr="00B25E25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3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))</w:t>
            </w:r>
          </w:p>
        </w:tc>
        <w:tc>
          <w:tcPr>
            <w:tcW w:w="171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2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433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2.Të dhënat e grumbulluara në mënyrë proporcionale (nëse ka) (kopjoni të dhëna nga kutia A në shtojcën A)</w:t>
            </w:r>
          </w:p>
        </w:tc>
        <w:tc>
          <w:tcPr>
            <w:tcW w:w="171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2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433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3.Shtoni të dhëna (</w:t>
            </w:r>
            <w:r w:rsidRPr="00B25E25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2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) e të gjithë ndërmarrjeve të lidhura (nëse ka) nëse nuk parashikohet me anë të konsolidimit në rreshtin 1 (kopjoni të dhëna nga kutia B (2) në shtojcën B)</w:t>
            </w:r>
          </w:p>
        </w:tc>
        <w:tc>
          <w:tcPr>
            <w:tcW w:w="171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2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4338" w:type="dxa"/>
          </w:tcPr>
          <w:p w:rsidR="00736634" w:rsidRPr="00B25E25" w:rsidRDefault="00736634" w:rsidP="00546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71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2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val="sq-AL"/>
        </w:rPr>
      </w:pPr>
      <w:r w:rsidRPr="00B25E25">
        <w:rPr>
          <w:rFonts w:ascii="Times New Roman" w:hAnsi="Times New Roman"/>
          <w:sz w:val="18"/>
          <w:szCs w:val="24"/>
          <w:lang w:val="sq-AL"/>
        </w:rPr>
        <w:t xml:space="preserve">(*) </w:t>
      </w:r>
      <w:r w:rsidR="00F40891" w:rsidRPr="00B25E25">
        <w:rPr>
          <w:rFonts w:ascii="Times New Roman" w:hAnsi="Times New Roman"/>
          <w:sz w:val="18"/>
          <w:szCs w:val="24"/>
          <w:lang w:val="sq-AL"/>
        </w:rPr>
        <w:t>mij</w:t>
      </w:r>
      <w:r w:rsidR="00EE4146" w:rsidRPr="00B25E25">
        <w:rPr>
          <w:rFonts w:ascii="Times New Roman" w:hAnsi="Times New Roman"/>
          <w:sz w:val="18"/>
          <w:szCs w:val="24"/>
          <w:lang w:val="sq-AL"/>
        </w:rPr>
        <w:t>ë</w:t>
      </w:r>
      <w:r w:rsidR="00F40891" w:rsidRPr="00B25E25">
        <w:rPr>
          <w:rFonts w:ascii="Times New Roman" w:hAnsi="Times New Roman"/>
          <w:sz w:val="18"/>
          <w:szCs w:val="24"/>
          <w:lang w:val="sq-AL"/>
        </w:rPr>
        <w:t xml:space="preserve"> lek</w:t>
      </w:r>
      <w:r w:rsidR="00EE4146" w:rsidRPr="00B25E25">
        <w:rPr>
          <w:rFonts w:ascii="Times New Roman" w:hAnsi="Times New Roman"/>
          <w:sz w:val="18"/>
          <w:szCs w:val="24"/>
          <w:lang w:val="sq-AL"/>
        </w:rPr>
        <w:t>ë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val="sq-AL"/>
        </w:rPr>
      </w:pPr>
      <w:r w:rsidRPr="00B25E25">
        <w:rPr>
          <w:rFonts w:ascii="Times New Roman" w:hAnsi="Times New Roman"/>
          <w:sz w:val="18"/>
          <w:szCs w:val="24"/>
          <w:lang w:val="sq-AL"/>
        </w:rPr>
        <w:t>(</w:t>
      </w:r>
      <w:r w:rsidRPr="00E22AE2">
        <w:rPr>
          <w:rFonts w:ascii="Times New Roman" w:hAnsi="Times New Roman"/>
          <w:sz w:val="18"/>
          <w:szCs w:val="24"/>
          <w:lang w:val="sq-AL"/>
        </w:rPr>
        <w:t>1</w:t>
      </w:r>
      <w:r w:rsidRPr="00B25E25">
        <w:rPr>
          <w:rFonts w:ascii="Times New Roman" w:hAnsi="Times New Roman"/>
          <w:sz w:val="18"/>
          <w:szCs w:val="24"/>
          <w:lang w:val="sq-AL"/>
        </w:rPr>
        <w:t>) Përkufizimi. Neni 6</w:t>
      </w:r>
      <w:r w:rsidRPr="00E22AE2">
        <w:rPr>
          <w:rFonts w:ascii="Times New Roman" w:hAnsi="Times New Roman"/>
          <w:sz w:val="18"/>
          <w:szCs w:val="24"/>
          <w:lang w:val="sq-AL"/>
        </w:rPr>
        <w:t>, paragrafët 2 dhe 3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val="sq-AL"/>
        </w:rPr>
      </w:pPr>
      <w:r w:rsidRPr="00B25E25">
        <w:rPr>
          <w:rFonts w:ascii="Times New Roman" w:hAnsi="Times New Roman"/>
          <w:sz w:val="18"/>
          <w:szCs w:val="24"/>
          <w:lang w:val="sq-AL"/>
        </w:rPr>
        <w:t>(</w:t>
      </w:r>
      <w:r w:rsidRPr="00B25E25">
        <w:rPr>
          <w:rFonts w:ascii="Times New Roman" w:hAnsi="Times New Roman"/>
          <w:sz w:val="18"/>
          <w:szCs w:val="24"/>
          <w:vertAlign w:val="superscript"/>
          <w:lang w:val="sq-AL"/>
        </w:rPr>
        <w:t>2</w:t>
      </w:r>
      <w:r w:rsidRPr="00B25E25">
        <w:rPr>
          <w:rFonts w:ascii="Times New Roman" w:hAnsi="Times New Roman"/>
          <w:sz w:val="18"/>
          <w:szCs w:val="24"/>
          <w:lang w:val="sq-AL"/>
        </w:rPr>
        <w:t xml:space="preserve">) Të gjitha të dhënat duhet të jenë të lidhura me periudhën e fundit të kontabilitetit të miratuar në bazë vjetore. Në rastin e ndërmarrjeve të </w:t>
      </w:r>
      <w:r w:rsidR="00EE2CED" w:rsidRPr="00B25E25">
        <w:rPr>
          <w:rFonts w:ascii="Times New Roman" w:hAnsi="Times New Roman"/>
          <w:sz w:val="18"/>
          <w:szCs w:val="24"/>
          <w:lang w:val="sq-AL"/>
        </w:rPr>
        <w:t>reja</w:t>
      </w:r>
      <w:r w:rsidRPr="00B25E25">
        <w:rPr>
          <w:rFonts w:ascii="Times New Roman" w:hAnsi="Times New Roman"/>
          <w:sz w:val="18"/>
          <w:szCs w:val="24"/>
          <w:lang w:val="sq-AL"/>
        </w:rPr>
        <w:t>, llogaritë e të cilave nuk janë miratuar akoma, të dhënat që duhet të aplikohen rrjedhin nga një vlerësim i besueshëm i bërë gjatë vitit financiar (Përkufizimi, Neni 4).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18"/>
          <w:szCs w:val="24"/>
          <w:lang w:val="sq-AL"/>
        </w:rPr>
        <w:t>(</w:t>
      </w:r>
      <w:r w:rsidRPr="00B25E25">
        <w:rPr>
          <w:rFonts w:ascii="Times New Roman" w:hAnsi="Times New Roman"/>
          <w:sz w:val="18"/>
          <w:szCs w:val="24"/>
          <w:vertAlign w:val="superscript"/>
          <w:lang w:val="sq-AL"/>
        </w:rPr>
        <w:t>3</w:t>
      </w:r>
      <w:r w:rsidRPr="00B25E25">
        <w:rPr>
          <w:rFonts w:ascii="Times New Roman" w:hAnsi="Times New Roman"/>
          <w:sz w:val="18"/>
          <w:szCs w:val="24"/>
          <w:lang w:val="sq-AL"/>
        </w:rPr>
        <w:t>) Të dhënat e ndërmarrjes, duke përfshirë numrin e personelit, përcaktohen në bazë të llogarive dhe të dhënave të tjera të ndërmarrjes, ku ekzistojnë, llogaritë e konsoliduara të ndërmarrjes, ose llogaritë e konsoliduara ku ndërmarrja parashikohet nëpërmjet konsolidimit. Të dhënat e futura në rreshtin “Total” në tabelën e mësipërme duhet të futen në kutinë “Të dhënat e përdorura për të përcaktuar kategorinë e ndërmarrjes” në deklaratë.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EE4146" w:rsidRPr="00B25E25" w:rsidRDefault="00051F4A" w:rsidP="00B53F81">
      <w:pPr>
        <w:spacing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br w:type="page"/>
      </w:r>
    </w:p>
    <w:p w:rsidR="00736634" w:rsidRPr="00B25E25" w:rsidRDefault="00736634" w:rsidP="007366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lastRenderedPageBreak/>
        <w:t>ANEKSI A</w:t>
      </w:r>
    </w:p>
    <w:p w:rsidR="00736634" w:rsidRPr="00B25E25" w:rsidRDefault="00736634" w:rsidP="00736634">
      <w:pPr>
        <w:spacing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Ndërmarrjet partnere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Për çdo ndërmarrje për të cilën është plotësuar </w:t>
      </w:r>
      <w:r w:rsidR="00051F4A">
        <w:rPr>
          <w:rFonts w:ascii="Times New Roman" w:hAnsi="Times New Roman"/>
          <w:sz w:val="24"/>
          <w:szCs w:val="24"/>
          <w:lang w:val="sq-AL"/>
        </w:rPr>
        <w:t xml:space="preserve">një </w:t>
      </w:r>
      <w:r w:rsidR="00051F4A" w:rsidRPr="00CF34DA">
        <w:rPr>
          <w:rFonts w:ascii="Times New Roman" w:hAnsi="Times New Roman"/>
          <w:sz w:val="24"/>
          <w:szCs w:val="24"/>
          <w:lang w:val="sq-AL"/>
        </w:rPr>
        <w:t xml:space="preserve">“fletë </w:t>
      </w:r>
      <w:r w:rsidR="00051F4A">
        <w:rPr>
          <w:rFonts w:ascii="Times New Roman" w:hAnsi="Times New Roman"/>
          <w:sz w:val="24"/>
          <w:szCs w:val="24"/>
          <w:lang w:val="sq-AL"/>
        </w:rPr>
        <w:t>e partneritetit</w:t>
      </w:r>
      <w:r w:rsidR="00051F4A" w:rsidRPr="00CF34DA">
        <w:rPr>
          <w:rFonts w:ascii="Times New Roman" w:hAnsi="Times New Roman"/>
          <w:sz w:val="24"/>
          <w:szCs w:val="24"/>
          <w:lang w:val="sq-AL"/>
        </w:rPr>
        <w:t xml:space="preserve">” 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(një fletë për çdo ndërmarrje partnere të ndërmarrjes aplikante dhe për ndërmarrjet partnere të ndonjë ndërmarrje të lidhur, të dhënat e të cilave nuk përfshihen në </w:t>
      </w:r>
      <w:r w:rsidR="00051F4A">
        <w:rPr>
          <w:rFonts w:ascii="Times New Roman" w:hAnsi="Times New Roman"/>
          <w:sz w:val="24"/>
          <w:szCs w:val="24"/>
          <w:lang w:val="sq-AL"/>
        </w:rPr>
        <w:t>pasqyrat</w:t>
      </w:r>
      <w:r w:rsidR="00051F4A"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25E25">
        <w:rPr>
          <w:rFonts w:ascii="Times New Roman" w:hAnsi="Times New Roman"/>
          <w:sz w:val="24"/>
          <w:szCs w:val="24"/>
          <w:lang w:val="sq-AL"/>
        </w:rPr>
        <w:t>e konsoliduara të ndërmarrje</w:t>
      </w:r>
      <w:r w:rsidR="00796A8F" w:rsidRPr="00B25E25">
        <w:rPr>
          <w:rFonts w:ascii="Times New Roman" w:hAnsi="Times New Roman"/>
          <w:sz w:val="24"/>
          <w:szCs w:val="24"/>
          <w:lang w:val="sq-AL"/>
        </w:rPr>
        <w:t>s s</w:t>
      </w:r>
      <w:r w:rsidRPr="00B25E25">
        <w:rPr>
          <w:rFonts w:ascii="Times New Roman" w:hAnsi="Times New Roman"/>
          <w:sz w:val="24"/>
          <w:szCs w:val="24"/>
          <w:lang w:val="sq-AL"/>
        </w:rPr>
        <w:t>ë lidhur (</w:t>
      </w:r>
      <w:r w:rsidRPr="00B25E25">
        <w:rPr>
          <w:rFonts w:ascii="Times New Roman" w:hAnsi="Times New Roman"/>
          <w:sz w:val="24"/>
          <w:szCs w:val="24"/>
          <w:vertAlign w:val="superscript"/>
          <w:lang w:val="sq-AL"/>
        </w:rPr>
        <w:t>4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), të dhënat në “kutinë e partneritetit” duhet të </w:t>
      </w:r>
      <w:r w:rsidR="00796A8F" w:rsidRPr="00B25E25">
        <w:rPr>
          <w:rFonts w:ascii="Times New Roman" w:hAnsi="Times New Roman"/>
          <w:sz w:val="24"/>
          <w:szCs w:val="24"/>
          <w:lang w:val="sq-AL"/>
        </w:rPr>
        <w:t>p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796A8F" w:rsidRPr="00B25E25">
        <w:rPr>
          <w:rFonts w:ascii="Times New Roman" w:hAnsi="Times New Roman"/>
          <w:sz w:val="24"/>
          <w:szCs w:val="24"/>
          <w:lang w:val="sq-AL"/>
        </w:rPr>
        <w:t>rfshihen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në tabelën përmbledhëse </w:t>
      </w:r>
      <w:r w:rsidR="00796A8F" w:rsidRPr="00B25E25">
        <w:rPr>
          <w:rFonts w:ascii="Times New Roman" w:hAnsi="Times New Roman"/>
          <w:sz w:val="24"/>
          <w:szCs w:val="24"/>
          <w:lang w:val="sq-AL"/>
        </w:rPr>
        <w:t>t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796A8F"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25E25">
        <w:rPr>
          <w:rFonts w:ascii="Times New Roman" w:hAnsi="Times New Roman"/>
          <w:sz w:val="24"/>
          <w:szCs w:val="24"/>
          <w:lang w:val="sq-AL"/>
        </w:rPr>
        <w:t>mëposht</w:t>
      </w:r>
      <w:r w:rsidR="00796A8F" w:rsidRPr="00B25E25">
        <w:rPr>
          <w:rFonts w:ascii="Times New Roman" w:hAnsi="Times New Roman"/>
          <w:sz w:val="24"/>
          <w:szCs w:val="24"/>
          <w:lang w:val="sq-AL"/>
        </w:rPr>
        <w:t>me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:rsidR="00736634" w:rsidRPr="00B25E25" w:rsidRDefault="00736634" w:rsidP="007366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Kutia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244"/>
        <w:gridCol w:w="2207"/>
        <w:gridCol w:w="2207"/>
      </w:tblGrid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Ndërmarrje partnere </w:t>
            </w:r>
          </w:p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(emri/identifikimi) </w:t>
            </w:r>
          </w:p>
        </w:tc>
        <w:tc>
          <w:tcPr>
            <w:tcW w:w="2394" w:type="dxa"/>
          </w:tcPr>
          <w:p w:rsidR="00736634" w:rsidRPr="00B25E25" w:rsidRDefault="00736634" w:rsidP="00EE4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Numri i personelit </w:t>
            </w:r>
          </w:p>
        </w:tc>
        <w:tc>
          <w:tcPr>
            <w:tcW w:w="2394" w:type="dxa"/>
          </w:tcPr>
          <w:p w:rsidR="00736634" w:rsidRPr="00B25E25" w:rsidRDefault="00736634" w:rsidP="00EE4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Xhiro vjetore  </w:t>
            </w:r>
          </w:p>
        </w:tc>
        <w:tc>
          <w:tcPr>
            <w:tcW w:w="2394" w:type="dxa"/>
          </w:tcPr>
          <w:p w:rsidR="00736634" w:rsidRPr="00B25E25" w:rsidRDefault="00736634" w:rsidP="00EE4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Bilanci total  </w:t>
            </w: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9860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96A8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(*) </w:t>
            </w:r>
            <w:r w:rsidR="00796A8F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mij</w:t>
            </w:r>
            <w:r w:rsidR="00EE4146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96A8F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lek</w:t>
            </w:r>
            <w:r w:rsidR="00EE4146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0"/>
          <w:szCs w:val="24"/>
          <w:lang w:val="sq-AL"/>
        </w:rPr>
      </w:pPr>
      <w:r w:rsidRPr="00B25E25">
        <w:rPr>
          <w:rFonts w:ascii="Times New Roman" w:hAnsi="Times New Roman"/>
          <w:sz w:val="20"/>
          <w:szCs w:val="24"/>
          <w:lang w:val="sq-AL"/>
        </w:rPr>
        <w:t>(bashkëlidhni fletët ose zgjeroni tabelën nëse është e nevojshme)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Kujtesë: 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Këto të dhëna janë rezultat i një llogaritjeje proporcionale të bërë në “fletën e partneritetit” për çdo ndërmarrje partnere direkte ose indirekte. </w:t>
      </w:r>
    </w:p>
    <w:p w:rsidR="00736634" w:rsidRPr="00B25E25" w:rsidRDefault="00EE2CED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Të dhënat </w:t>
      </w:r>
      <w:r w:rsidR="00AD480D" w:rsidRPr="00B25E25">
        <w:rPr>
          <w:rFonts w:ascii="Times New Roman" w:hAnsi="Times New Roman"/>
          <w:sz w:val="24"/>
          <w:szCs w:val="24"/>
          <w:lang w:val="sq-AL"/>
        </w:rPr>
        <w:t>q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AD480D" w:rsidRPr="00B25E25">
        <w:rPr>
          <w:rFonts w:ascii="Times New Roman" w:hAnsi="Times New Roman"/>
          <w:sz w:val="24"/>
          <w:szCs w:val="24"/>
          <w:lang w:val="sq-AL"/>
        </w:rPr>
        <w:t xml:space="preserve"> do t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AD480D" w:rsidRPr="00B25E25">
        <w:rPr>
          <w:rFonts w:ascii="Times New Roman" w:hAnsi="Times New Roman"/>
          <w:sz w:val="24"/>
          <w:szCs w:val="24"/>
          <w:lang w:val="sq-AL"/>
        </w:rPr>
        <w:t xml:space="preserve"> rezultojn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AD480D" w:rsidRPr="00B25E2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rreshti</w:t>
      </w:r>
      <w:r w:rsidR="00051F4A">
        <w:rPr>
          <w:rFonts w:ascii="Times New Roman" w:hAnsi="Times New Roman"/>
          <w:sz w:val="24"/>
          <w:szCs w:val="24"/>
          <w:lang w:val="sq-AL"/>
        </w:rPr>
        <w:t>n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 xml:space="preserve"> “Total” të tabelës së mësipërme duhet të </w:t>
      </w:r>
      <w:r w:rsidRPr="00B25E25">
        <w:rPr>
          <w:rFonts w:ascii="Times New Roman" w:hAnsi="Times New Roman"/>
          <w:sz w:val="24"/>
          <w:szCs w:val="24"/>
          <w:lang w:val="sq-AL"/>
        </w:rPr>
        <w:t>vendosen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 xml:space="preserve"> në rreshtin 2 (</w:t>
      </w:r>
      <w:r w:rsidRPr="00B25E25">
        <w:rPr>
          <w:rFonts w:ascii="Times New Roman" w:hAnsi="Times New Roman"/>
          <w:sz w:val="24"/>
          <w:szCs w:val="24"/>
          <w:lang w:val="sq-AL"/>
        </w:rPr>
        <w:t>p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Pr="00B25E25">
        <w:rPr>
          <w:rFonts w:ascii="Times New Roman" w:hAnsi="Times New Roman"/>
          <w:sz w:val="24"/>
          <w:szCs w:val="24"/>
          <w:lang w:val="sq-AL"/>
        </w:rPr>
        <w:t>r n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 xml:space="preserve">dërmarrjet partnere) të tabelës në Shtojcën e deklaratës. 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96A8F" w:rsidRPr="00B25E25" w:rsidRDefault="00796A8F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96A8F" w:rsidRPr="00B25E25" w:rsidRDefault="00796A8F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96A8F" w:rsidRPr="00B25E25" w:rsidRDefault="00796A8F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96A8F" w:rsidRPr="00B25E25" w:rsidRDefault="00796A8F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6F40BD" w:rsidRPr="00B25E25" w:rsidRDefault="006F40BD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6F40BD" w:rsidRPr="00B25E25" w:rsidRDefault="006F40BD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FLETA E PARTNERITETIT</w:t>
      </w: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Identifikimi i ndërmarrjes partnere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E2CED" w:rsidRPr="00B25E25" w:rsidRDefault="00EE2CED" w:rsidP="00EE2C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Emri i Subjektit …………………………………....................................................................</w:t>
      </w:r>
    </w:p>
    <w:p w:rsidR="00EE2CED" w:rsidRPr="00B25E25" w:rsidRDefault="00EE2CED" w:rsidP="00EE2C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Numri unik i identifikimit te subjektit (NUIS) .........................................................................</w:t>
      </w:r>
    </w:p>
    <w:p w:rsidR="00EE2CED" w:rsidRPr="00B25E25" w:rsidRDefault="00EE2CED" w:rsidP="00EE2C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Adresa (e zyrës së regjistruar)...................................................................................................</w:t>
      </w:r>
    </w:p>
    <w:p w:rsidR="00736634" w:rsidRPr="00B25E25" w:rsidRDefault="00EE2CED" w:rsidP="00EE2C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Administratori/ët………………………………………………………………………………..</w:t>
      </w:r>
    </w:p>
    <w:p w:rsidR="00EE2CED" w:rsidRPr="00B25E25" w:rsidRDefault="00EE2CED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E2CED" w:rsidRPr="00B25E25" w:rsidRDefault="00EE2CED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Të dhënat lidhur me ndërmarrjen partnere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Periudha e referencës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278"/>
        <w:gridCol w:w="2249"/>
        <w:gridCol w:w="2249"/>
      </w:tblGrid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6F4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personelit (A</w:t>
            </w:r>
            <w:r w:rsidR="00EE4146"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U)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Xhiro vjetore (*)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Bilanci total (*)</w:t>
            </w: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dhënat 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620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(*) 1 000 </w:t>
            </w:r>
            <w:r w:rsidR="006203AF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lek</w:t>
            </w:r>
            <w:r w:rsidR="00EE4146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val="sq-AL"/>
        </w:rPr>
      </w:pPr>
      <w:r w:rsidRPr="00B25E25">
        <w:rPr>
          <w:rFonts w:ascii="Times New Roman" w:hAnsi="Times New Roman"/>
          <w:b/>
          <w:sz w:val="20"/>
          <w:szCs w:val="24"/>
          <w:lang w:val="sq-AL"/>
        </w:rPr>
        <w:t>Kujtesë:</w:t>
      </w:r>
      <w:r w:rsidRPr="00B25E25">
        <w:rPr>
          <w:rFonts w:ascii="Times New Roman" w:hAnsi="Times New Roman"/>
          <w:sz w:val="20"/>
          <w:szCs w:val="24"/>
          <w:lang w:val="sq-AL"/>
        </w:rPr>
        <w:t xml:space="preserve"> Këto të dhëna të papërpunuara rrjedhin nga llogaritë dhe të dhënat e tjera të ndërmarrjes partnere, të konsoliduara nëse ato ekzistojnë. Atyre u shtohet 100% të të dhënave të ndërmarrjeve që janë të lidhura me këtë ndërmarrje partnere, përveç kur të dhënat e llogarive të atyre ndërmarrjeve të lidhura janë të përfshira nëpërmjet konsolidimit në llogaritë e ndërmarrjes partnere (3). Nëse është e domosdoshme, shtoni “fletë të lidhjes” për ndërmarrjet që nuk përfshihen nëpërmjet konsolidimit.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Llogaritja proporcionale </w:t>
      </w:r>
    </w:p>
    <w:p w:rsidR="009E5EF4" w:rsidRPr="00B25E25" w:rsidRDefault="009E5EF4" w:rsidP="009E5EF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Tregon</w:t>
      </w:r>
      <w:r w:rsidR="006203AF" w:rsidRPr="00B25E25">
        <w:rPr>
          <w:rFonts w:ascii="Times New Roman" w:hAnsi="Times New Roman"/>
          <w:sz w:val="24"/>
          <w:szCs w:val="24"/>
          <w:lang w:val="sq-AL"/>
        </w:rPr>
        <w:t>i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saktë aksionet (</w:t>
      </w:r>
      <w:r w:rsidRPr="00B25E25">
        <w:rPr>
          <w:rFonts w:ascii="Times New Roman" w:hAnsi="Times New Roman"/>
          <w:sz w:val="24"/>
          <w:szCs w:val="24"/>
          <w:vertAlign w:val="superscript"/>
          <w:lang w:val="sq-AL"/>
        </w:rPr>
        <w:t>4</w:t>
      </w:r>
      <w:r w:rsidRPr="00B25E25">
        <w:rPr>
          <w:rFonts w:ascii="Times New Roman" w:hAnsi="Times New Roman"/>
          <w:sz w:val="24"/>
          <w:szCs w:val="24"/>
          <w:lang w:val="sq-AL"/>
        </w:rPr>
        <w:t>) e ndërmarrj</w:t>
      </w:r>
      <w:r w:rsidR="00AD480D" w:rsidRPr="00B25E25">
        <w:rPr>
          <w:rFonts w:ascii="Times New Roman" w:hAnsi="Times New Roman"/>
          <w:sz w:val="24"/>
          <w:szCs w:val="24"/>
          <w:lang w:val="sq-AL"/>
        </w:rPr>
        <w:t>es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(ose </w:t>
      </w:r>
      <w:r w:rsidR="00E34FE4" w:rsidRPr="00B25E25">
        <w:rPr>
          <w:rFonts w:ascii="Times New Roman" w:hAnsi="Times New Roman"/>
          <w:sz w:val="24"/>
          <w:szCs w:val="24"/>
          <w:lang w:val="sq-AL"/>
        </w:rPr>
        <w:t>e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ndërmarrjes së lidhur nëpërmjet të cilës marrëdhënia me ndërmarrjen partnere është krijuar) </w:t>
      </w:r>
      <w:r w:rsidR="00E34FE4" w:rsidRPr="00B25E25">
        <w:rPr>
          <w:rFonts w:ascii="Times New Roman" w:hAnsi="Times New Roman"/>
          <w:sz w:val="24"/>
          <w:szCs w:val="24"/>
          <w:lang w:val="sq-AL"/>
        </w:rPr>
        <w:t xml:space="preserve">gjithashtu edhe 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në ndërmarrjen partnere për të cilën lidhet kjo fletë: </w:t>
      </w:r>
    </w:p>
    <w:p w:rsidR="00736634" w:rsidRPr="00B25E25" w:rsidRDefault="00736634" w:rsidP="00796A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6634" w:rsidRPr="00B25E25" w:rsidRDefault="00736634" w:rsidP="00796A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Tregoni gjithashtu zotërimin e ndërmarrjes partnere me të cilën lidhet kjo fletë në krijimin e deklaratës nga ndërmarrja (ose në ndërmarrjen </w:t>
      </w:r>
      <w:r w:rsidR="006F40BD" w:rsidRPr="00B25E25">
        <w:rPr>
          <w:rFonts w:ascii="Times New Roman" w:hAnsi="Times New Roman"/>
          <w:sz w:val="24"/>
          <w:szCs w:val="24"/>
          <w:lang w:val="sq-AL"/>
        </w:rPr>
        <w:t>e lidhur</w:t>
      </w:r>
      <w:r w:rsidRPr="00B25E25">
        <w:rPr>
          <w:rFonts w:ascii="Times New Roman" w:hAnsi="Times New Roman"/>
          <w:sz w:val="24"/>
          <w:szCs w:val="24"/>
          <w:lang w:val="sq-AL"/>
        </w:rPr>
        <w:t>):</w:t>
      </w:r>
    </w:p>
    <w:p w:rsidR="00736634" w:rsidRPr="00B25E25" w:rsidRDefault="00736634" w:rsidP="00796A8F">
      <w:pPr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6634" w:rsidRPr="00B25E25" w:rsidRDefault="00736634" w:rsidP="00736634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Niveli më i lartë i këtyre përqindjeve të zotërimit </w:t>
      </w:r>
      <w:r w:rsidR="006F40BD" w:rsidRPr="00B25E25">
        <w:rPr>
          <w:rFonts w:ascii="Times New Roman" w:hAnsi="Times New Roman"/>
          <w:sz w:val="24"/>
          <w:szCs w:val="24"/>
          <w:lang w:val="sq-AL"/>
        </w:rPr>
        <w:t>duhet të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zbatohen për të dhënat e papërpunuara të futur në kutinë e mëparshme. Rezultatet e kësaj llogaritjeje proporcionale duhet të jepen në tabelën e mëposhtme: </w:t>
      </w:r>
    </w:p>
    <w:p w:rsidR="00736634" w:rsidRPr="00B25E25" w:rsidRDefault="00736634" w:rsidP="0073663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“Kutia e Partneritetit”</w:t>
      </w:r>
    </w:p>
    <w:p w:rsidR="00736634" w:rsidRPr="00B25E25" w:rsidRDefault="00736634" w:rsidP="0073663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390"/>
        <w:gridCol w:w="1794"/>
        <w:gridCol w:w="2302"/>
      </w:tblGrid>
      <w:tr w:rsidR="00736634" w:rsidRPr="00B25E25" w:rsidTr="00796A8F">
        <w:tc>
          <w:tcPr>
            <w:tcW w:w="2550" w:type="dxa"/>
          </w:tcPr>
          <w:p w:rsidR="00736634" w:rsidRPr="00B25E25" w:rsidRDefault="00EE4146" w:rsidP="00736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Përqindjet </w:t>
            </w:r>
          </w:p>
        </w:tc>
        <w:tc>
          <w:tcPr>
            <w:tcW w:w="2415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Numri i personelit </w:t>
            </w:r>
          </w:p>
        </w:tc>
        <w:tc>
          <w:tcPr>
            <w:tcW w:w="1812" w:type="dxa"/>
          </w:tcPr>
          <w:p w:rsidR="00736634" w:rsidRPr="00B25E25" w:rsidRDefault="00EE4146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Xhiro vjetore </w:t>
            </w:r>
          </w:p>
        </w:tc>
        <w:tc>
          <w:tcPr>
            <w:tcW w:w="2331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Bilanci total </w:t>
            </w:r>
          </w:p>
        </w:tc>
      </w:tr>
      <w:tr w:rsidR="00736634" w:rsidRPr="00B25E25" w:rsidTr="00796A8F">
        <w:tc>
          <w:tcPr>
            <w:tcW w:w="255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Rezultatet proporcionale </w:t>
            </w:r>
          </w:p>
        </w:tc>
        <w:tc>
          <w:tcPr>
            <w:tcW w:w="2415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12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31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96A8F">
        <w:tc>
          <w:tcPr>
            <w:tcW w:w="2550" w:type="dxa"/>
          </w:tcPr>
          <w:p w:rsidR="00736634" w:rsidRPr="00B25E25" w:rsidRDefault="00736634" w:rsidP="009A4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(*)</w:t>
            </w:r>
            <w:r w:rsidR="009A4E24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mij</w:t>
            </w:r>
            <w:r w:rsidR="00EE4146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A4E24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lek</w:t>
            </w:r>
            <w:r w:rsidR="00EE4146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415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12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31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Këto të dhënat duhet të futen në </w:t>
      </w:r>
      <w:r w:rsidRPr="00B25E25">
        <w:rPr>
          <w:rFonts w:ascii="Times New Roman" w:hAnsi="Times New Roman"/>
          <w:i/>
          <w:sz w:val="24"/>
          <w:szCs w:val="24"/>
          <w:lang w:val="sq-AL"/>
        </w:rPr>
        <w:t>kutinë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A në Aneksin A</w:t>
      </w:r>
    </w:p>
    <w:p w:rsidR="00736634" w:rsidRPr="00B25E25" w:rsidRDefault="00736634" w:rsidP="0073663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34FE4" w:rsidRPr="00B25E25" w:rsidRDefault="00E34FE4" w:rsidP="00546477">
      <w:pPr>
        <w:tabs>
          <w:tab w:val="left" w:pos="3779"/>
          <w:tab w:val="center" w:pos="4513"/>
        </w:tabs>
        <w:spacing w:after="0" w:line="240" w:lineRule="auto"/>
        <w:rPr>
          <w:rFonts w:ascii="Times New Roman" w:hAnsi="Times New Roman"/>
          <w:sz w:val="18"/>
          <w:szCs w:val="24"/>
          <w:lang w:val="sq-AL"/>
        </w:rPr>
      </w:pPr>
    </w:p>
    <w:p w:rsidR="00EE4146" w:rsidRDefault="00EE4146" w:rsidP="00546477">
      <w:pPr>
        <w:tabs>
          <w:tab w:val="left" w:pos="3779"/>
          <w:tab w:val="center" w:pos="4513"/>
        </w:tabs>
        <w:spacing w:after="0" w:line="240" w:lineRule="auto"/>
        <w:rPr>
          <w:rFonts w:ascii="Times New Roman" w:hAnsi="Times New Roman"/>
          <w:sz w:val="18"/>
          <w:szCs w:val="24"/>
          <w:lang w:val="sq-AL"/>
        </w:rPr>
      </w:pPr>
    </w:p>
    <w:p w:rsidR="00B53F81" w:rsidRPr="00B25E25" w:rsidRDefault="00B53F81" w:rsidP="00546477">
      <w:pPr>
        <w:tabs>
          <w:tab w:val="left" w:pos="3779"/>
          <w:tab w:val="center" w:pos="4513"/>
        </w:tabs>
        <w:spacing w:after="0" w:line="240" w:lineRule="auto"/>
        <w:rPr>
          <w:rFonts w:ascii="Times New Roman" w:hAnsi="Times New Roman"/>
          <w:sz w:val="18"/>
          <w:szCs w:val="24"/>
          <w:lang w:val="sq-AL"/>
        </w:rPr>
      </w:pPr>
    </w:p>
    <w:p w:rsidR="00EE4146" w:rsidRPr="00B25E25" w:rsidRDefault="00EE4146" w:rsidP="00546477">
      <w:pPr>
        <w:tabs>
          <w:tab w:val="left" w:pos="3779"/>
          <w:tab w:val="center" w:pos="4513"/>
        </w:tabs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E34FE4">
      <w:pPr>
        <w:tabs>
          <w:tab w:val="left" w:pos="3779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lastRenderedPageBreak/>
        <w:t>ANEKSI B</w:t>
      </w: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Ndërmarrjet e lidhura</w:t>
      </w: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PËRCAKTONI RASTIN </w:t>
      </w:r>
      <w:r w:rsidR="00E34FE4" w:rsidRPr="00B25E25">
        <w:rPr>
          <w:rFonts w:ascii="Times New Roman" w:hAnsi="Times New Roman"/>
          <w:b/>
          <w:sz w:val="24"/>
          <w:szCs w:val="24"/>
          <w:lang w:val="sq-AL"/>
        </w:rPr>
        <w:t>Q</w:t>
      </w:r>
      <w:r w:rsidR="00EE4146" w:rsidRPr="00B25E25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 ZBAT</w:t>
      </w:r>
      <w:r w:rsidR="00E34FE4" w:rsidRPr="00B25E25">
        <w:rPr>
          <w:rFonts w:ascii="Times New Roman" w:hAnsi="Times New Roman"/>
          <w:b/>
          <w:sz w:val="24"/>
          <w:szCs w:val="24"/>
          <w:lang w:val="sq-AL"/>
        </w:rPr>
        <w:t xml:space="preserve">OHET </w:t>
      </w:r>
      <w:r w:rsidRPr="00B25E25">
        <w:rPr>
          <w:rFonts w:ascii="Times New Roman" w:hAnsi="Times New Roman"/>
          <w:b/>
          <w:sz w:val="24"/>
          <w:szCs w:val="24"/>
          <w:lang w:val="sq-AL"/>
        </w:rPr>
        <w:t>PËR NDËRMARRJEN APLIKANTE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Rasti </w:t>
      </w:r>
      <w:r w:rsidRPr="00B25E25">
        <w:rPr>
          <w:rFonts w:ascii="Times New Roman" w:hAnsi="Times New Roman"/>
          <w:b/>
          <w:sz w:val="24"/>
          <w:szCs w:val="24"/>
          <w:lang w:val="sq-AL"/>
        </w:rPr>
        <w:tab/>
        <w:t>1: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Ndërmarrja aplikante krijon llogaritë e konsolidura ose parashikohet me anë të konsolidimit në llogaritë e konsoliduara të ndërmarrjes tjetër (Kutia </w:t>
      </w:r>
      <w:r w:rsidR="00E34FE4" w:rsidRPr="00B25E25">
        <w:rPr>
          <w:rFonts w:ascii="Times New Roman" w:hAnsi="Times New Roman"/>
          <w:sz w:val="24"/>
          <w:szCs w:val="24"/>
          <w:lang w:val="sq-AL"/>
        </w:rPr>
        <w:t>B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(1))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Rasti 2: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Ndërmarrja aplikante ose një ose më shumë ndërmarrje të lidhura nuk krijojnë llogari të konsoliduara ose nuk përfshihen në llogaritë e konsoliduara (Kutia B (2)).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E34FE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Sh</w:t>
      </w:r>
      <w:r w:rsidR="00EE4146" w:rsidRPr="00B25E25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25E25">
        <w:rPr>
          <w:rFonts w:ascii="Times New Roman" w:hAnsi="Times New Roman"/>
          <w:b/>
          <w:sz w:val="24"/>
          <w:szCs w:val="24"/>
          <w:lang w:val="sq-AL"/>
        </w:rPr>
        <w:t>nime</w:t>
      </w:r>
      <w:r w:rsidR="00736634" w:rsidRPr="00B25E25">
        <w:rPr>
          <w:rFonts w:ascii="Times New Roman" w:hAnsi="Times New Roman"/>
          <w:sz w:val="24"/>
          <w:szCs w:val="24"/>
          <w:lang w:val="sq-AL"/>
        </w:rPr>
        <w:t>: Të dhënat e ndërmarrjes, të cilat lidhen me ndërmarrjen e aplikantit, rrjedhin nga llogaritë e tyre dhe të dhënat e tjera të tyre, të konsoliduara nëse ato ekzistojnë. Atyre i llogariten në mënyrë proporcionale të dhënat e çdo ndërmarrje të mundshme partnere të asaj ndërmarrje të lidhur, që ndodhen menjëherë në rrjedhën e sipërme ose rrjedhën e poshtme nga ajo, përveçse kur është përfshirë nëpërmjet konsolidimit (1).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B</w:t>
      </w: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. METODAT E LLOGARITJES PËR </w:t>
      </w:r>
      <w:r w:rsidR="00051F4A">
        <w:rPr>
          <w:rFonts w:ascii="Times New Roman" w:hAnsi="Times New Roman"/>
          <w:b/>
          <w:sz w:val="24"/>
          <w:szCs w:val="24"/>
          <w:lang w:val="sq-AL"/>
        </w:rPr>
        <w:t>Ç</w:t>
      </w:r>
      <w:r w:rsidR="00051F4A" w:rsidRPr="00B25E25">
        <w:rPr>
          <w:rFonts w:ascii="Times New Roman" w:hAnsi="Times New Roman"/>
          <w:b/>
          <w:sz w:val="24"/>
          <w:szCs w:val="24"/>
          <w:lang w:val="sq-AL"/>
        </w:rPr>
        <w:t xml:space="preserve">DO </w:t>
      </w:r>
      <w:r w:rsidRPr="00B25E25">
        <w:rPr>
          <w:rFonts w:ascii="Times New Roman" w:hAnsi="Times New Roman"/>
          <w:b/>
          <w:sz w:val="24"/>
          <w:szCs w:val="24"/>
          <w:lang w:val="sq-AL"/>
        </w:rPr>
        <w:t>RAST: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N</w:t>
      </w:r>
      <w:r w:rsidR="002C06A7" w:rsidRPr="00B25E25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 rastin 1: </w:t>
      </w:r>
      <w:r w:rsidRPr="00B25E25">
        <w:rPr>
          <w:rFonts w:ascii="Times New Roman" w:hAnsi="Times New Roman"/>
          <w:sz w:val="24"/>
          <w:szCs w:val="24"/>
          <w:lang w:val="sq-AL"/>
        </w:rPr>
        <w:t>Llogaritë e konsoliduara shërbejnë si bazë për llogaritjen. Plotësoni Kutinë B (1) më poshtë.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Kutia B (1)</w:t>
      </w:r>
    </w:p>
    <w:p w:rsidR="00736634" w:rsidRPr="00B25E25" w:rsidRDefault="00736634" w:rsidP="0073663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238"/>
        <w:gridCol w:w="2206"/>
        <w:gridCol w:w="2200"/>
      </w:tblGrid>
      <w:tr w:rsidR="00736634" w:rsidRPr="00B25E25" w:rsidTr="0053644D">
        <w:trPr>
          <w:jc w:val="center"/>
        </w:trPr>
        <w:tc>
          <w:tcPr>
            <w:tcW w:w="2212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38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Numri i personelit </w:t>
            </w:r>
          </w:p>
        </w:tc>
        <w:tc>
          <w:tcPr>
            <w:tcW w:w="2206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Xhiro vjetore </w:t>
            </w:r>
          </w:p>
        </w:tc>
        <w:tc>
          <w:tcPr>
            <w:tcW w:w="2200" w:type="dxa"/>
          </w:tcPr>
          <w:p w:rsidR="00736634" w:rsidRPr="00B25E25" w:rsidRDefault="00736634" w:rsidP="00EE4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Bilanci total </w:t>
            </w:r>
          </w:p>
        </w:tc>
      </w:tr>
      <w:tr w:rsidR="00736634" w:rsidRPr="00B25E25" w:rsidTr="0053644D">
        <w:trPr>
          <w:jc w:val="center"/>
        </w:trPr>
        <w:tc>
          <w:tcPr>
            <w:tcW w:w="2212" w:type="dxa"/>
          </w:tcPr>
          <w:p w:rsidR="00736634" w:rsidRPr="00B25E25" w:rsidRDefault="00736634" w:rsidP="007366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Totali  </w:t>
            </w:r>
          </w:p>
        </w:tc>
        <w:tc>
          <w:tcPr>
            <w:tcW w:w="2238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06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00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 (*)Kur në llogaritë e konsoliduara nuk shfaqen të dhëna për numrin e personelit, llogaritja kryhet duke shtuar të dhënat nga ndërmarrjet, me të cilën lidhet ndërmarrja në fjalë.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(**) 1 </w:t>
      </w:r>
      <w:r w:rsidR="00051F4A" w:rsidRPr="00B25E25">
        <w:rPr>
          <w:rFonts w:ascii="Times New Roman" w:hAnsi="Times New Roman"/>
          <w:sz w:val="24"/>
          <w:szCs w:val="24"/>
          <w:lang w:val="sq-AL"/>
        </w:rPr>
        <w:t>mij</w:t>
      </w:r>
      <w:r w:rsidR="00051F4A">
        <w:rPr>
          <w:rFonts w:ascii="Times New Roman" w:hAnsi="Times New Roman"/>
          <w:sz w:val="24"/>
          <w:szCs w:val="24"/>
          <w:lang w:val="sq-AL"/>
        </w:rPr>
        <w:t>ë</w:t>
      </w:r>
      <w:r w:rsidR="00051F4A" w:rsidRPr="00B25E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Euro.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Të dhënat e rresht</w:t>
      </w:r>
      <w:r w:rsidR="00E34FE4" w:rsidRPr="00B25E25">
        <w:rPr>
          <w:rFonts w:ascii="Times New Roman" w:hAnsi="Times New Roman"/>
          <w:sz w:val="24"/>
          <w:szCs w:val="24"/>
          <w:lang w:val="sq-AL"/>
        </w:rPr>
        <w:t>it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“Total” të tabelës së mësipërme </w:t>
      </w:r>
      <w:r w:rsidR="00E34FE4" w:rsidRPr="00B25E25">
        <w:rPr>
          <w:rFonts w:ascii="Times New Roman" w:hAnsi="Times New Roman"/>
          <w:sz w:val="24"/>
          <w:szCs w:val="24"/>
          <w:lang w:val="sq-AL"/>
        </w:rPr>
        <w:t>p</w:t>
      </w:r>
      <w:r w:rsidR="00EE4146" w:rsidRPr="00B25E25">
        <w:rPr>
          <w:rFonts w:ascii="Times New Roman" w:hAnsi="Times New Roman"/>
          <w:sz w:val="24"/>
          <w:szCs w:val="24"/>
          <w:lang w:val="sq-AL"/>
        </w:rPr>
        <w:t>ë</w:t>
      </w:r>
      <w:r w:rsidR="00E34FE4" w:rsidRPr="00B25E25">
        <w:rPr>
          <w:rFonts w:ascii="Times New Roman" w:hAnsi="Times New Roman"/>
          <w:sz w:val="24"/>
          <w:szCs w:val="24"/>
          <w:lang w:val="sq-AL"/>
        </w:rPr>
        <w:t>rfshihen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në rreshtin 1 të tabelës në Aneksin e deklaratës.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</w:t>
      </w:r>
    </w:p>
    <w:p w:rsidR="00736634" w:rsidRPr="00B25E25" w:rsidRDefault="00736634" w:rsidP="0073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Identifikimi i ndërmarrjeve të përfshira nëpërmjet konsolidimit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186"/>
        <w:gridCol w:w="2203"/>
        <w:gridCol w:w="2314"/>
      </w:tblGrid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Ndërmarrja e lidhur</w:t>
            </w:r>
          </w:p>
          <w:p w:rsidR="00736634" w:rsidRPr="00B25E25" w:rsidRDefault="00736634" w:rsidP="007366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(emri/identifikimi)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Adresa</w:t>
            </w:r>
          </w:p>
          <w:p w:rsidR="00736634" w:rsidRPr="00B25E25" w:rsidRDefault="00736634" w:rsidP="00736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(e zyrës së regjistruar)</w:t>
            </w:r>
          </w:p>
        </w:tc>
        <w:tc>
          <w:tcPr>
            <w:tcW w:w="2394" w:type="dxa"/>
          </w:tcPr>
          <w:p w:rsidR="00736634" w:rsidRPr="00B25E25" w:rsidRDefault="00EE4146" w:rsidP="00EE41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unik i identifikimit te subjektit (NUIS)</w:t>
            </w:r>
          </w:p>
        </w:tc>
        <w:tc>
          <w:tcPr>
            <w:tcW w:w="2394" w:type="dxa"/>
          </w:tcPr>
          <w:p w:rsidR="00736634" w:rsidRPr="00B25E25" w:rsidRDefault="00EE4146" w:rsidP="00EE41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Administratori/ët</w:t>
            </w: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A.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B.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C.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D.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E.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EE4146" w:rsidRPr="00B25E25" w:rsidRDefault="00EE4146" w:rsidP="0073663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E rëndësishme: 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Ndërmarrjet partnere të një ndërmarrje të tillë të lidhur, që nuk janë të përfshira akoma nëpërmjet konsolidimit, trajtohen si partnerë të drejtpërdrejtë të ndërmarrjes aplikante. Të dhënat e tyre dhe një “fletë partneriteti” duhet të shtohet në Aneksin A. 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lastRenderedPageBreak/>
        <w:t>Në rastin 2: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Për çdo ndërmarrje të lidhur (duke përfshirë lidhjet nëpërmjet ndërmarrjeve të tjera të lidhura) plotësoni një “fletë të lidhjes” dhe thjesht shtoni llogaritë e të gjitha ndërmarrjeve të lidhura duke plotësuar Kutinë B (2) më poshtë. </w:t>
      </w:r>
    </w:p>
    <w:p w:rsidR="00EE4146" w:rsidRPr="00B25E25" w:rsidRDefault="00EE4146" w:rsidP="007366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736634" w:rsidRPr="00B25E25" w:rsidRDefault="00736634" w:rsidP="007366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Kutia B (2)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64"/>
        <w:gridCol w:w="2231"/>
        <w:gridCol w:w="2231"/>
      </w:tblGrid>
      <w:tr w:rsidR="00736634" w:rsidRPr="00B25E25" w:rsidTr="00EE4146">
        <w:tc>
          <w:tcPr>
            <w:tcW w:w="2332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Ndërmarrja Nr.  </w:t>
            </w:r>
          </w:p>
        </w:tc>
        <w:tc>
          <w:tcPr>
            <w:tcW w:w="2317" w:type="dxa"/>
          </w:tcPr>
          <w:p w:rsidR="00736634" w:rsidRPr="00B25E25" w:rsidRDefault="00736634" w:rsidP="00EE4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Numri i personelit </w:t>
            </w:r>
          </w:p>
        </w:tc>
        <w:tc>
          <w:tcPr>
            <w:tcW w:w="2297" w:type="dxa"/>
          </w:tcPr>
          <w:p w:rsidR="00736634" w:rsidRPr="00B25E25" w:rsidRDefault="00736634" w:rsidP="00EE4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Xhiro vjetore</w:t>
            </w:r>
            <w:r w:rsidR="006372F3"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6372F3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(mij</w:t>
            </w:r>
            <w:r w:rsidR="00051F4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372F3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lek</w:t>
            </w:r>
            <w:r w:rsidR="00051F4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372F3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297" w:type="dxa"/>
          </w:tcPr>
          <w:p w:rsidR="00736634" w:rsidRPr="00B25E25" w:rsidRDefault="00736634" w:rsidP="00EE4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Bilanci total</w:t>
            </w:r>
            <w:r w:rsidR="006372F3"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6372F3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(mij</w:t>
            </w:r>
            <w:r w:rsidR="00051F4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372F3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lek</w:t>
            </w:r>
            <w:r w:rsidR="00051F4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372F3" w:rsidRPr="00B25E25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</w:tr>
      <w:tr w:rsidR="00736634" w:rsidRPr="00B25E25" w:rsidTr="00EE4146">
        <w:tc>
          <w:tcPr>
            <w:tcW w:w="2332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1. (*)</w:t>
            </w:r>
          </w:p>
        </w:tc>
        <w:tc>
          <w:tcPr>
            <w:tcW w:w="231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EE4146">
        <w:tc>
          <w:tcPr>
            <w:tcW w:w="2332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2. (*)</w:t>
            </w:r>
          </w:p>
        </w:tc>
        <w:tc>
          <w:tcPr>
            <w:tcW w:w="231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EE4146">
        <w:tc>
          <w:tcPr>
            <w:tcW w:w="2332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3. (*)</w:t>
            </w:r>
          </w:p>
        </w:tc>
        <w:tc>
          <w:tcPr>
            <w:tcW w:w="231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EE4146">
        <w:tc>
          <w:tcPr>
            <w:tcW w:w="2332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4. (*)</w:t>
            </w:r>
          </w:p>
        </w:tc>
        <w:tc>
          <w:tcPr>
            <w:tcW w:w="231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EE4146">
        <w:tc>
          <w:tcPr>
            <w:tcW w:w="2332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5. (*)</w:t>
            </w:r>
          </w:p>
        </w:tc>
        <w:tc>
          <w:tcPr>
            <w:tcW w:w="231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EE4146">
        <w:tc>
          <w:tcPr>
            <w:tcW w:w="2332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231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97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Cs w:val="24"/>
          <w:lang w:val="sq-AL"/>
        </w:rPr>
      </w:pPr>
      <w:r w:rsidRPr="00B25E25">
        <w:rPr>
          <w:rFonts w:ascii="Times New Roman" w:hAnsi="Times New Roman"/>
          <w:szCs w:val="24"/>
          <w:lang w:val="sq-AL"/>
        </w:rPr>
        <w:t xml:space="preserve">(*) bashkëlidhni një “fletë lidhjeje” për </w:t>
      </w:r>
      <w:r w:rsidR="00E34FE4" w:rsidRPr="00B25E25">
        <w:rPr>
          <w:rFonts w:ascii="Times New Roman" w:hAnsi="Times New Roman"/>
          <w:szCs w:val="24"/>
          <w:lang w:val="sq-AL"/>
        </w:rPr>
        <w:t xml:space="preserve">çdo </w:t>
      </w:r>
      <w:r w:rsidRPr="00B25E25">
        <w:rPr>
          <w:rFonts w:ascii="Times New Roman" w:hAnsi="Times New Roman"/>
          <w:szCs w:val="24"/>
          <w:lang w:val="sq-AL"/>
        </w:rPr>
        <w:t>ndërmarrje</w:t>
      </w:r>
    </w:p>
    <w:p w:rsidR="000D11BC" w:rsidRPr="00B25E25" w:rsidRDefault="000D11BC" w:rsidP="00736634">
      <w:pPr>
        <w:spacing w:line="240" w:lineRule="auto"/>
        <w:jc w:val="both"/>
        <w:rPr>
          <w:rFonts w:ascii="Times New Roman" w:hAnsi="Times New Roman"/>
          <w:szCs w:val="24"/>
          <w:lang w:val="sq-AL"/>
        </w:rPr>
      </w:pPr>
      <w:r w:rsidRPr="00B25E25">
        <w:rPr>
          <w:rFonts w:ascii="Times New Roman" w:hAnsi="Times New Roman"/>
          <w:szCs w:val="24"/>
          <w:lang w:val="sq-AL"/>
        </w:rPr>
        <w:t xml:space="preserve"> </w:t>
      </w:r>
    </w:p>
    <w:p w:rsidR="00E548C8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Të dhënat e futura në rreshtin “Total” të tabelës së mësipërme duhet të futen në rreshtin 3 (lidhur me ndërmarrjet e lidhura) të t</w:t>
      </w:r>
      <w:r w:rsidR="00E548C8">
        <w:rPr>
          <w:rFonts w:ascii="Times New Roman" w:hAnsi="Times New Roman"/>
          <w:sz w:val="24"/>
          <w:szCs w:val="24"/>
          <w:lang w:val="sq-AL"/>
        </w:rPr>
        <w:t>abelës në Aneksin e deklaratës.</w:t>
      </w:r>
    </w:p>
    <w:p w:rsidR="00E548C8" w:rsidRDefault="00E548C8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548C8" w:rsidRPr="00B25E25" w:rsidRDefault="00E548C8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FLETA E LIDHJES</w:t>
      </w:r>
    </w:p>
    <w:p w:rsidR="00736634" w:rsidRPr="00B25E25" w:rsidRDefault="00736634" w:rsidP="00736634">
      <w:pPr>
        <w:spacing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(vetëm për ndërmarrjet e lidhura që nuk përfshihen me anë të konsolidimit në Kutinë B)</w:t>
      </w:r>
    </w:p>
    <w:p w:rsidR="00736634" w:rsidRPr="00B25E25" w:rsidRDefault="00736634" w:rsidP="00736634">
      <w:pPr>
        <w:numPr>
          <w:ilvl w:val="0"/>
          <w:numId w:val="43"/>
        </w:numPr>
        <w:spacing w:after="160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>Identifikimi i ndërmarrjes</w:t>
      </w:r>
    </w:p>
    <w:p w:rsidR="00EE4146" w:rsidRPr="00B25E25" w:rsidRDefault="00EE4146" w:rsidP="00EE4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Emri i Subjektit …………………………………....................................................................</w:t>
      </w:r>
    </w:p>
    <w:p w:rsidR="00EE4146" w:rsidRPr="00B25E25" w:rsidRDefault="00EE4146" w:rsidP="00EE4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Numri unik i identifikimit te subjektit (NUIS) .........................................................................</w:t>
      </w:r>
    </w:p>
    <w:p w:rsidR="00EE4146" w:rsidRPr="00B25E25" w:rsidRDefault="00EE4146" w:rsidP="00EE4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Adresa (e zyrës së regjistruar)...................................................................................................</w:t>
      </w:r>
    </w:p>
    <w:p w:rsidR="00736634" w:rsidRPr="00B25E25" w:rsidRDefault="00EE4146" w:rsidP="00EE4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Administratori/ët………………………………………………………………………………..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6634" w:rsidRPr="00B25E25" w:rsidRDefault="00736634" w:rsidP="0073663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t xml:space="preserve">Të dhënat mbi ndërmarrjen </w:t>
      </w:r>
    </w:p>
    <w:p w:rsidR="00736634" w:rsidRPr="00B25E25" w:rsidRDefault="00736634" w:rsidP="00736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</w:t>
      </w:r>
    </w:p>
    <w:p w:rsidR="00736634" w:rsidRPr="00B25E25" w:rsidRDefault="00736634" w:rsidP="00736634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>Periudha e referencës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80"/>
        <w:gridCol w:w="2251"/>
        <w:gridCol w:w="2251"/>
      </w:tblGrid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0D11B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Numri i personelit </w:t>
            </w:r>
          </w:p>
        </w:tc>
        <w:tc>
          <w:tcPr>
            <w:tcW w:w="2394" w:type="dxa"/>
          </w:tcPr>
          <w:p w:rsidR="00736634" w:rsidRPr="00B25E25" w:rsidRDefault="00736634" w:rsidP="000D11B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Xhiro vjetore  </w:t>
            </w:r>
          </w:p>
        </w:tc>
        <w:tc>
          <w:tcPr>
            <w:tcW w:w="2394" w:type="dxa"/>
          </w:tcPr>
          <w:p w:rsidR="00736634" w:rsidRPr="00B25E25" w:rsidRDefault="00736634" w:rsidP="000D11B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Bilanci total  </w:t>
            </w: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6634" w:rsidRPr="00B25E25" w:rsidTr="00787D25">
        <w:tc>
          <w:tcPr>
            <w:tcW w:w="2394" w:type="dxa"/>
          </w:tcPr>
          <w:p w:rsidR="00736634" w:rsidRPr="00B25E25" w:rsidRDefault="000D11BC" w:rsidP="000D11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>(*) mij</w:t>
            </w:r>
            <w:r w:rsidR="00051F4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lek</w:t>
            </w:r>
            <w:r w:rsidR="00051F4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36634" w:rsidRPr="00B25E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:rsidR="00736634" w:rsidRPr="00B25E25" w:rsidRDefault="00736634" w:rsidP="007366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Këto të dhëna duhet të futen në Kutinë B (2) në Aneksin B. 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b/>
          <w:sz w:val="24"/>
          <w:szCs w:val="24"/>
          <w:lang w:val="sq-AL"/>
        </w:rPr>
        <w:lastRenderedPageBreak/>
        <w:t>E rëndësishme: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 Të dhënat e ndërmarrjeve, të cilat lidhen me ndërmarrjen aplikante, rrjedhin nga të dhënat e tyre dhe të dhënat e tyre të tjera, të konsoliduara nëse ekzistojnë. Atyre u shtohen në mënyrë proporcionale të dhënat e ndonjë ndërmarrje të mundshme partnere të asaj ndërmarrja të lidhur, që ndodhet menjëherë në rrjedhën e sipërme ose të poshtme, në rast se nuk është e përfshirë nëpërmjet konsolidimit (</w:t>
      </w:r>
      <w:r w:rsidRPr="00B25E25">
        <w:rPr>
          <w:rFonts w:ascii="Times New Roman" w:hAnsi="Times New Roman"/>
          <w:sz w:val="24"/>
          <w:szCs w:val="24"/>
          <w:vertAlign w:val="superscript"/>
          <w:lang w:val="sq-AL"/>
        </w:rPr>
        <w:t>3</w:t>
      </w:r>
      <w:r w:rsidRPr="00B25E25">
        <w:rPr>
          <w:rFonts w:ascii="Times New Roman" w:hAnsi="Times New Roman"/>
          <w:sz w:val="24"/>
          <w:szCs w:val="24"/>
          <w:lang w:val="sq-AL"/>
        </w:rPr>
        <w:t xml:space="preserve">). </w:t>
      </w:r>
    </w:p>
    <w:p w:rsidR="00736634" w:rsidRPr="00B25E25" w:rsidRDefault="00736634" w:rsidP="0073663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25E25">
        <w:rPr>
          <w:rFonts w:ascii="Times New Roman" w:hAnsi="Times New Roman"/>
          <w:sz w:val="24"/>
          <w:szCs w:val="24"/>
          <w:lang w:val="sq-AL"/>
        </w:rPr>
        <w:t xml:space="preserve">Këto ndërmarrje partnere trajtohen si ndërmarrje partnere direkte të ndërmarrjes aplikante. Të dhënat e tyre dhe “fleta e partneritetit” duhet të shtihet në Aneksin A. </w:t>
      </w:r>
    </w:p>
    <w:sectPr w:rsidR="00736634" w:rsidRPr="00B25E25" w:rsidSect="006372F3">
      <w:footerReference w:type="default" r:id="rId11"/>
      <w:pgSz w:w="11907" w:h="16839" w:code="9"/>
      <w:pgMar w:top="810" w:right="1440" w:bottom="1800" w:left="1440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8A" w:rsidRDefault="0069208A" w:rsidP="00352716">
      <w:pPr>
        <w:spacing w:after="0" w:line="240" w:lineRule="auto"/>
      </w:pPr>
      <w:r>
        <w:separator/>
      </w:r>
    </w:p>
  </w:endnote>
  <w:endnote w:type="continuationSeparator" w:id="0">
    <w:p w:rsidR="0069208A" w:rsidRDefault="0069208A" w:rsidP="00352716">
      <w:pPr>
        <w:spacing w:after="0" w:line="240" w:lineRule="auto"/>
      </w:pPr>
      <w:r>
        <w:continuationSeparator/>
      </w:r>
    </w:p>
  </w:endnote>
  <w:endnote w:type="continuationNotice" w:id="1">
    <w:p w:rsidR="0069208A" w:rsidRDefault="00692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4D" w:rsidRDefault="0053644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0F4A">
      <w:rPr>
        <w:noProof/>
      </w:rPr>
      <w:t>4</w:t>
    </w:r>
    <w:r>
      <w:rPr>
        <w:noProof/>
      </w:rPr>
      <w:fldChar w:fldCharType="end"/>
    </w:r>
  </w:p>
  <w:p w:rsidR="0053644D" w:rsidRDefault="00536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8A" w:rsidRDefault="0069208A" w:rsidP="00352716">
      <w:pPr>
        <w:spacing w:after="0" w:line="240" w:lineRule="auto"/>
      </w:pPr>
      <w:r>
        <w:separator/>
      </w:r>
    </w:p>
  </w:footnote>
  <w:footnote w:type="continuationSeparator" w:id="0">
    <w:p w:rsidR="0069208A" w:rsidRDefault="0069208A" w:rsidP="00352716">
      <w:pPr>
        <w:spacing w:after="0" w:line="240" w:lineRule="auto"/>
      </w:pPr>
      <w:r>
        <w:continuationSeparator/>
      </w:r>
    </w:p>
  </w:footnote>
  <w:footnote w:type="continuationNotice" w:id="1">
    <w:p w:rsidR="0069208A" w:rsidRDefault="006920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942"/>
    <w:multiLevelType w:val="hybridMultilevel"/>
    <w:tmpl w:val="DF485A14"/>
    <w:lvl w:ilvl="0" w:tplc="C4B8436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E6576"/>
    <w:multiLevelType w:val="hybridMultilevel"/>
    <w:tmpl w:val="1E0AEBDE"/>
    <w:lvl w:ilvl="0" w:tplc="93802E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4707"/>
    <w:multiLevelType w:val="hybridMultilevel"/>
    <w:tmpl w:val="A2F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2E83"/>
    <w:multiLevelType w:val="hybridMultilevel"/>
    <w:tmpl w:val="2A72A25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0C6FC8"/>
    <w:multiLevelType w:val="hybridMultilevel"/>
    <w:tmpl w:val="18A84D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10BD5"/>
    <w:multiLevelType w:val="hybridMultilevel"/>
    <w:tmpl w:val="2D90356A"/>
    <w:lvl w:ilvl="0" w:tplc="4D7E5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0318"/>
    <w:multiLevelType w:val="hybridMultilevel"/>
    <w:tmpl w:val="F4DC2078"/>
    <w:lvl w:ilvl="0" w:tplc="4FBC34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6770E"/>
    <w:multiLevelType w:val="hybridMultilevel"/>
    <w:tmpl w:val="4904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987"/>
    <w:multiLevelType w:val="hybridMultilevel"/>
    <w:tmpl w:val="A31E3654"/>
    <w:lvl w:ilvl="0" w:tplc="F96C3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D20C6"/>
    <w:multiLevelType w:val="hybridMultilevel"/>
    <w:tmpl w:val="EC9827F8"/>
    <w:lvl w:ilvl="0" w:tplc="19206172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44E0E96"/>
    <w:multiLevelType w:val="hybridMultilevel"/>
    <w:tmpl w:val="89B6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31E7"/>
    <w:multiLevelType w:val="hybridMultilevel"/>
    <w:tmpl w:val="A2F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29FD"/>
    <w:multiLevelType w:val="hybridMultilevel"/>
    <w:tmpl w:val="B902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43DD5"/>
    <w:multiLevelType w:val="hybridMultilevel"/>
    <w:tmpl w:val="A2F2BF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B122F"/>
    <w:multiLevelType w:val="hybridMultilevel"/>
    <w:tmpl w:val="6F3C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25AC0"/>
    <w:multiLevelType w:val="hybridMultilevel"/>
    <w:tmpl w:val="B3847278"/>
    <w:lvl w:ilvl="0" w:tplc="F70E935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E7E032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C6AC1"/>
    <w:multiLevelType w:val="hybridMultilevel"/>
    <w:tmpl w:val="CD98F6E8"/>
    <w:lvl w:ilvl="0" w:tplc="DB723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13B6"/>
    <w:multiLevelType w:val="hybridMultilevel"/>
    <w:tmpl w:val="C7521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312E9"/>
    <w:multiLevelType w:val="hybridMultilevel"/>
    <w:tmpl w:val="E0082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37B6"/>
    <w:multiLevelType w:val="hybridMultilevel"/>
    <w:tmpl w:val="399C70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8E4A16"/>
    <w:multiLevelType w:val="hybridMultilevel"/>
    <w:tmpl w:val="99EEC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33D63"/>
    <w:multiLevelType w:val="hybridMultilevel"/>
    <w:tmpl w:val="CB343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8368C"/>
    <w:multiLevelType w:val="hybridMultilevel"/>
    <w:tmpl w:val="FA02B812"/>
    <w:lvl w:ilvl="0" w:tplc="EC1E0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C600E"/>
    <w:multiLevelType w:val="hybridMultilevel"/>
    <w:tmpl w:val="622A74EC"/>
    <w:lvl w:ilvl="0" w:tplc="54BACE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C2696"/>
    <w:multiLevelType w:val="hybridMultilevel"/>
    <w:tmpl w:val="25A0B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9142E"/>
    <w:multiLevelType w:val="hybridMultilevel"/>
    <w:tmpl w:val="075A69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2767E"/>
    <w:multiLevelType w:val="hybridMultilevel"/>
    <w:tmpl w:val="DD5498F6"/>
    <w:lvl w:ilvl="0" w:tplc="08090017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E7E032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B31F86"/>
    <w:multiLevelType w:val="hybridMultilevel"/>
    <w:tmpl w:val="075A69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97787"/>
    <w:multiLevelType w:val="hybridMultilevel"/>
    <w:tmpl w:val="B94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B7803"/>
    <w:multiLevelType w:val="hybridMultilevel"/>
    <w:tmpl w:val="9EDE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C780C"/>
    <w:multiLevelType w:val="hybridMultilevel"/>
    <w:tmpl w:val="6B422FB8"/>
    <w:lvl w:ilvl="0" w:tplc="0409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1" w15:restartNumberingAfterBreak="0">
    <w:nsid w:val="4A5C7299"/>
    <w:multiLevelType w:val="hybridMultilevel"/>
    <w:tmpl w:val="9ACC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646C1"/>
    <w:multiLevelType w:val="hybridMultilevel"/>
    <w:tmpl w:val="3F920E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375705"/>
    <w:multiLevelType w:val="hybridMultilevel"/>
    <w:tmpl w:val="4E88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0244D"/>
    <w:multiLevelType w:val="hybridMultilevel"/>
    <w:tmpl w:val="A2F2B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A1E58"/>
    <w:multiLevelType w:val="hybridMultilevel"/>
    <w:tmpl w:val="A0AEA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653ED"/>
    <w:multiLevelType w:val="hybridMultilevel"/>
    <w:tmpl w:val="314E0B5E"/>
    <w:lvl w:ilvl="0" w:tplc="51883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29FF"/>
    <w:multiLevelType w:val="hybridMultilevel"/>
    <w:tmpl w:val="C11CD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F52E58"/>
    <w:multiLevelType w:val="hybridMultilevel"/>
    <w:tmpl w:val="A2F2BF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627749"/>
    <w:multiLevelType w:val="hybridMultilevel"/>
    <w:tmpl w:val="005620E0"/>
    <w:lvl w:ilvl="0" w:tplc="3C04F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8238C5"/>
    <w:multiLevelType w:val="hybridMultilevel"/>
    <w:tmpl w:val="6670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03D61"/>
    <w:multiLevelType w:val="hybridMultilevel"/>
    <w:tmpl w:val="22CC31EC"/>
    <w:lvl w:ilvl="0" w:tplc="B6F8E9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668B1"/>
    <w:multiLevelType w:val="hybridMultilevel"/>
    <w:tmpl w:val="E2E2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156FD"/>
    <w:multiLevelType w:val="hybridMultilevel"/>
    <w:tmpl w:val="F9E0A782"/>
    <w:lvl w:ilvl="0" w:tplc="3C04F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175FAF"/>
    <w:multiLevelType w:val="hybridMultilevel"/>
    <w:tmpl w:val="1CB0051E"/>
    <w:lvl w:ilvl="0" w:tplc="DB723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337204"/>
    <w:multiLevelType w:val="hybridMultilevel"/>
    <w:tmpl w:val="2832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6CA4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65F8E"/>
    <w:multiLevelType w:val="hybridMultilevel"/>
    <w:tmpl w:val="451470A4"/>
    <w:lvl w:ilvl="0" w:tplc="08090017">
      <w:start w:val="1"/>
      <w:numFmt w:val="lowerLetter"/>
      <w:lvlText w:val="%1)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 w15:restartNumberingAfterBreak="0">
    <w:nsid w:val="72382440"/>
    <w:multiLevelType w:val="hybridMultilevel"/>
    <w:tmpl w:val="C30295D4"/>
    <w:lvl w:ilvl="0" w:tplc="FBCC8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CF49B2"/>
    <w:multiLevelType w:val="hybridMultilevel"/>
    <w:tmpl w:val="0B260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FF60B8"/>
    <w:multiLevelType w:val="hybridMultilevel"/>
    <w:tmpl w:val="96140044"/>
    <w:lvl w:ilvl="0" w:tplc="38DCA1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6C20A6"/>
    <w:multiLevelType w:val="hybridMultilevel"/>
    <w:tmpl w:val="A2F2BF72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770F4671"/>
    <w:multiLevelType w:val="hybridMultilevel"/>
    <w:tmpl w:val="292013C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8040E54"/>
    <w:multiLevelType w:val="hybridMultilevel"/>
    <w:tmpl w:val="8A7E89DA"/>
    <w:lvl w:ilvl="0" w:tplc="DC623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F766BE"/>
    <w:multiLevelType w:val="hybridMultilevel"/>
    <w:tmpl w:val="411AE89E"/>
    <w:lvl w:ilvl="0" w:tplc="E4309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51"/>
  </w:num>
  <w:num w:numId="4">
    <w:abstractNumId w:val="5"/>
  </w:num>
  <w:num w:numId="5">
    <w:abstractNumId w:val="50"/>
  </w:num>
  <w:num w:numId="6">
    <w:abstractNumId w:val="38"/>
  </w:num>
  <w:num w:numId="7">
    <w:abstractNumId w:val="13"/>
  </w:num>
  <w:num w:numId="8">
    <w:abstractNumId w:val="11"/>
  </w:num>
  <w:num w:numId="9">
    <w:abstractNumId w:val="2"/>
  </w:num>
  <w:num w:numId="10">
    <w:abstractNumId w:val="34"/>
  </w:num>
  <w:num w:numId="11">
    <w:abstractNumId w:val="47"/>
  </w:num>
  <w:num w:numId="12">
    <w:abstractNumId w:val="31"/>
  </w:num>
  <w:num w:numId="13">
    <w:abstractNumId w:val="4"/>
  </w:num>
  <w:num w:numId="14">
    <w:abstractNumId w:val="48"/>
  </w:num>
  <w:num w:numId="15">
    <w:abstractNumId w:val="20"/>
  </w:num>
  <w:num w:numId="16">
    <w:abstractNumId w:val="17"/>
  </w:num>
  <w:num w:numId="17">
    <w:abstractNumId w:val="30"/>
  </w:num>
  <w:num w:numId="18">
    <w:abstractNumId w:val="44"/>
  </w:num>
  <w:num w:numId="19">
    <w:abstractNumId w:val="10"/>
  </w:num>
  <w:num w:numId="20">
    <w:abstractNumId w:val="33"/>
  </w:num>
  <w:num w:numId="21">
    <w:abstractNumId w:val="29"/>
  </w:num>
  <w:num w:numId="22">
    <w:abstractNumId w:val="0"/>
  </w:num>
  <w:num w:numId="23">
    <w:abstractNumId w:val="37"/>
  </w:num>
  <w:num w:numId="24">
    <w:abstractNumId w:val="45"/>
  </w:num>
  <w:num w:numId="25">
    <w:abstractNumId w:val="7"/>
  </w:num>
  <w:num w:numId="26">
    <w:abstractNumId w:val="1"/>
  </w:num>
  <w:num w:numId="27">
    <w:abstractNumId w:val="8"/>
  </w:num>
  <w:num w:numId="28">
    <w:abstractNumId w:val="21"/>
  </w:num>
  <w:num w:numId="29">
    <w:abstractNumId w:val="12"/>
  </w:num>
  <w:num w:numId="30">
    <w:abstractNumId w:val="23"/>
  </w:num>
  <w:num w:numId="31">
    <w:abstractNumId w:val="53"/>
  </w:num>
  <w:num w:numId="32">
    <w:abstractNumId w:val="14"/>
  </w:num>
  <w:num w:numId="33">
    <w:abstractNumId w:val="49"/>
  </w:num>
  <w:num w:numId="34">
    <w:abstractNumId w:val="28"/>
  </w:num>
  <w:num w:numId="35">
    <w:abstractNumId w:val="6"/>
  </w:num>
  <w:num w:numId="36">
    <w:abstractNumId w:val="42"/>
  </w:num>
  <w:num w:numId="37">
    <w:abstractNumId w:val="24"/>
  </w:num>
  <w:num w:numId="38">
    <w:abstractNumId w:val="36"/>
  </w:num>
  <w:num w:numId="39">
    <w:abstractNumId w:val="40"/>
  </w:num>
  <w:num w:numId="40">
    <w:abstractNumId w:val="19"/>
  </w:num>
  <w:num w:numId="41">
    <w:abstractNumId w:val="52"/>
  </w:num>
  <w:num w:numId="42">
    <w:abstractNumId w:val="9"/>
  </w:num>
  <w:num w:numId="43">
    <w:abstractNumId w:val="35"/>
  </w:num>
  <w:num w:numId="44">
    <w:abstractNumId w:val="22"/>
  </w:num>
  <w:num w:numId="45">
    <w:abstractNumId w:val="18"/>
  </w:num>
  <w:num w:numId="46">
    <w:abstractNumId w:val="41"/>
  </w:num>
  <w:num w:numId="47">
    <w:abstractNumId w:val="15"/>
  </w:num>
  <w:num w:numId="48">
    <w:abstractNumId w:val="43"/>
  </w:num>
  <w:num w:numId="49">
    <w:abstractNumId w:val="39"/>
  </w:num>
  <w:num w:numId="50">
    <w:abstractNumId w:val="27"/>
  </w:num>
  <w:num w:numId="51">
    <w:abstractNumId w:val="25"/>
  </w:num>
  <w:num w:numId="52">
    <w:abstractNumId w:val="46"/>
  </w:num>
  <w:num w:numId="53">
    <w:abstractNumId w:val="26"/>
  </w:num>
  <w:num w:numId="54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C5"/>
    <w:rsid w:val="000006EB"/>
    <w:rsid w:val="00001196"/>
    <w:rsid w:val="00005C48"/>
    <w:rsid w:val="000067AC"/>
    <w:rsid w:val="00014FC4"/>
    <w:rsid w:val="00016107"/>
    <w:rsid w:val="00037B61"/>
    <w:rsid w:val="00045263"/>
    <w:rsid w:val="00051F4A"/>
    <w:rsid w:val="000606EF"/>
    <w:rsid w:val="000615E7"/>
    <w:rsid w:val="00062DF2"/>
    <w:rsid w:val="00065CC3"/>
    <w:rsid w:val="000727D6"/>
    <w:rsid w:val="0008070A"/>
    <w:rsid w:val="0009262A"/>
    <w:rsid w:val="00094E07"/>
    <w:rsid w:val="00096F7B"/>
    <w:rsid w:val="000976C7"/>
    <w:rsid w:val="00097C2E"/>
    <w:rsid w:val="000A720B"/>
    <w:rsid w:val="000B15C0"/>
    <w:rsid w:val="000B3A45"/>
    <w:rsid w:val="000B5223"/>
    <w:rsid w:val="000C2A57"/>
    <w:rsid w:val="000D11BC"/>
    <w:rsid w:val="000D583D"/>
    <w:rsid w:val="000E0E08"/>
    <w:rsid w:val="000E1F06"/>
    <w:rsid w:val="000E396C"/>
    <w:rsid w:val="000F79AE"/>
    <w:rsid w:val="001068DE"/>
    <w:rsid w:val="00115263"/>
    <w:rsid w:val="001175EC"/>
    <w:rsid w:val="001224B1"/>
    <w:rsid w:val="00123102"/>
    <w:rsid w:val="001463C5"/>
    <w:rsid w:val="00152155"/>
    <w:rsid w:val="001563A0"/>
    <w:rsid w:val="001608C8"/>
    <w:rsid w:val="001611A2"/>
    <w:rsid w:val="00161216"/>
    <w:rsid w:val="00163AC9"/>
    <w:rsid w:val="001651FC"/>
    <w:rsid w:val="00174041"/>
    <w:rsid w:val="00185476"/>
    <w:rsid w:val="00190304"/>
    <w:rsid w:val="0019347D"/>
    <w:rsid w:val="00193A09"/>
    <w:rsid w:val="00193D09"/>
    <w:rsid w:val="001964D9"/>
    <w:rsid w:val="00197D0C"/>
    <w:rsid w:val="001A09F1"/>
    <w:rsid w:val="001A4EA9"/>
    <w:rsid w:val="001C5B1C"/>
    <w:rsid w:val="001E59EA"/>
    <w:rsid w:val="001F2FA0"/>
    <w:rsid w:val="001F2FEF"/>
    <w:rsid w:val="001F5A3A"/>
    <w:rsid w:val="001F75D9"/>
    <w:rsid w:val="0021208E"/>
    <w:rsid w:val="00216135"/>
    <w:rsid w:val="00225A2F"/>
    <w:rsid w:val="00226A0C"/>
    <w:rsid w:val="00230B51"/>
    <w:rsid w:val="002407DB"/>
    <w:rsid w:val="002419B9"/>
    <w:rsid w:val="00250305"/>
    <w:rsid w:val="0026342E"/>
    <w:rsid w:val="00264AB4"/>
    <w:rsid w:val="00266A4B"/>
    <w:rsid w:val="00281812"/>
    <w:rsid w:val="00290A9B"/>
    <w:rsid w:val="00292456"/>
    <w:rsid w:val="00293759"/>
    <w:rsid w:val="00293F2D"/>
    <w:rsid w:val="002A4D7D"/>
    <w:rsid w:val="002A73C0"/>
    <w:rsid w:val="002C06A7"/>
    <w:rsid w:val="002C1207"/>
    <w:rsid w:val="002D23D8"/>
    <w:rsid w:val="002D6ED4"/>
    <w:rsid w:val="002E195D"/>
    <w:rsid w:val="002E31C7"/>
    <w:rsid w:val="002E35A5"/>
    <w:rsid w:val="002E7112"/>
    <w:rsid w:val="002F3240"/>
    <w:rsid w:val="003020AD"/>
    <w:rsid w:val="00317753"/>
    <w:rsid w:val="003244C0"/>
    <w:rsid w:val="00325DD0"/>
    <w:rsid w:val="00336E18"/>
    <w:rsid w:val="0034453A"/>
    <w:rsid w:val="00352716"/>
    <w:rsid w:val="00371D77"/>
    <w:rsid w:val="00372399"/>
    <w:rsid w:val="00373E9B"/>
    <w:rsid w:val="003752C6"/>
    <w:rsid w:val="003855C7"/>
    <w:rsid w:val="00393DE9"/>
    <w:rsid w:val="003977A6"/>
    <w:rsid w:val="003B1BEA"/>
    <w:rsid w:val="003B6881"/>
    <w:rsid w:val="003C404A"/>
    <w:rsid w:val="003C7CAF"/>
    <w:rsid w:val="003D23A2"/>
    <w:rsid w:val="003D3A84"/>
    <w:rsid w:val="003D55C5"/>
    <w:rsid w:val="003D5DC0"/>
    <w:rsid w:val="003F3911"/>
    <w:rsid w:val="003F3CBF"/>
    <w:rsid w:val="003F66E6"/>
    <w:rsid w:val="00404CFA"/>
    <w:rsid w:val="00405BBA"/>
    <w:rsid w:val="00405F4F"/>
    <w:rsid w:val="00410C5E"/>
    <w:rsid w:val="00411690"/>
    <w:rsid w:val="004255A3"/>
    <w:rsid w:val="004267EB"/>
    <w:rsid w:val="00426987"/>
    <w:rsid w:val="00432B18"/>
    <w:rsid w:val="004464D7"/>
    <w:rsid w:val="00460728"/>
    <w:rsid w:val="00473DFD"/>
    <w:rsid w:val="0048085F"/>
    <w:rsid w:val="0048399E"/>
    <w:rsid w:val="00486F76"/>
    <w:rsid w:val="004A4A7E"/>
    <w:rsid w:val="004B73F8"/>
    <w:rsid w:val="004E328D"/>
    <w:rsid w:val="004F51C3"/>
    <w:rsid w:val="004F7057"/>
    <w:rsid w:val="004F77A9"/>
    <w:rsid w:val="0051268D"/>
    <w:rsid w:val="005359D0"/>
    <w:rsid w:val="0053644D"/>
    <w:rsid w:val="00540164"/>
    <w:rsid w:val="00546477"/>
    <w:rsid w:val="0055373D"/>
    <w:rsid w:val="00555F62"/>
    <w:rsid w:val="0059044B"/>
    <w:rsid w:val="005A3D84"/>
    <w:rsid w:val="005B55A4"/>
    <w:rsid w:val="005B6AA4"/>
    <w:rsid w:val="005D414B"/>
    <w:rsid w:val="005E192A"/>
    <w:rsid w:val="005F15E6"/>
    <w:rsid w:val="005F44B9"/>
    <w:rsid w:val="0060112E"/>
    <w:rsid w:val="00607B93"/>
    <w:rsid w:val="0061009F"/>
    <w:rsid w:val="006108B3"/>
    <w:rsid w:val="006157FE"/>
    <w:rsid w:val="006179FE"/>
    <w:rsid w:val="006203AF"/>
    <w:rsid w:val="0062042C"/>
    <w:rsid w:val="00622362"/>
    <w:rsid w:val="006261C3"/>
    <w:rsid w:val="00626D87"/>
    <w:rsid w:val="00627FF6"/>
    <w:rsid w:val="00636F66"/>
    <w:rsid w:val="006372F3"/>
    <w:rsid w:val="00641DFC"/>
    <w:rsid w:val="00644D78"/>
    <w:rsid w:val="00645657"/>
    <w:rsid w:val="00647543"/>
    <w:rsid w:val="00651F6E"/>
    <w:rsid w:val="00652EC5"/>
    <w:rsid w:val="0066312C"/>
    <w:rsid w:val="00664661"/>
    <w:rsid w:val="0066771A"/>
    <w:rsid w:val="00675960"/>
    <w:rsid w:val="0069208A"/>
    <w:rsid w:val="00697259"/>
    <w:rsid w:val="006972A0"/>
    <w:rsid w:val="006A5A52"/>
    <w:rsid w:val="006B2B4B"/>
    <w:rsid w:val="006B5D80"/>
    <w:rsid w:val="006E2B6B"/>
    <w:rsid w:val="006E3ECF"/>
    <w:rsid w:val="006F2B03"/>
    <w:rsid w:val="006F40BD"/>
    <w:rsid w:val="00710787"/>
    <w:rsid w:val="007144A5"/>
    <w:rsid w:val="00736634"/>
    <w:rsid w:val="0074039E"/>
    <w:rsid w:val="00757418"/>
    <w:rsid w:val="00761658"/>
    <w:rsid w:val="00785666"/>
    <w:rsid w:val="00787D25"/>
    <w:rsid w:val="00787FE4"/>
    <w:rsid w:val="00791446"/>
    <w:rsid w:val="0079490C"/>
    <w:rsid w:val="00795E47"/>
    <w:rsid w:val="00796A8F"/>
    <w:rsid w:val="007A075A"/>
    <w:rsid w:val="007A30A1"/>
    <w:rsid w:val="007B345E"/>
    <w:rsid w:val="007B60F2"/>
    <w:rsid w:val="007B6161"/>
    <w:rsid w:val="007E17EF"/>
    <w:rsid w:val="00810ADC"/>
    <w:rsid w:val="00810C9C"/>
    <w:rsid w:val="008201C0"/>
    <w:rsid w:val="00822A4D"/>
    <w:rsid w:val="00827153"/>
    <w:rsid w:val="00835C89"/>
    <w:rsid w:val="00843396"/>
    <w:rsid w:val="00846A1E"/>
    <w:rsid w:val="00860DD5"/>
    <w:rsid w:val="0086270E"/>
    <w:rsid w:val="00866D9E"/>
    <w:rsid w:val="00880B8B"/>
    <w:rsid w:val="00883871"/>
    <w:rsid w:val="008858D7"/>
    <w:rsid w:val="00895448"/>
    <w:rsid w:val="008A24F4"/>
    <w:rsid w:val="008A78C2"/>
    <w:rsid w:val="008B4CF4"/>
    <w:rsid w:val="008C2358"/>
    <w:rsid w:val="008C5BA2"/>
    <w:rsid w:val="008D17CB"/>
    <w:rsid w:val="008E21A9"/>
    <w:rsid w:val="008E56F0"/>
    <w:rsid w:val="008E594B"/>
    <w:rsid w:val="00904954"/>
    <w:rsid w:val="00905BB9"/>
    <w:rsid w:val="00910BA4"/>
    <w:rsid w:val="00924B75"/>
    <w:rsid w:val="009278B9"/>
    <w:rsid w:val="00931C15"/>
    <w:rsid w:val="00933FAC"/>
    <w:rsid w:val="00940D2B"/>
    <w:rsid w:val="00941D17"/>
    <w:rsid w:val="00944009"/>
    <w:rsid w:val="00945064"/>
    <w:rsid w:val="00947262"/>
    <w:rsid w:val="0095246D"/>
    <w:rsid w:val="00955395"/>
    <w:rsid w:val="00956FCC"/>
    <w:rsid w:val="0097068F"/>
    <w:rsid w:val="00971D7A"/>
    <w:rsid w:val="0098602D"/>
    <w:rsid w:val="00996399"/>
    <w:rsid w:val="009A4E24"/>
    <w:rsid w:val="009A715D"/>
    <w:rsid w:val="009A79A3"/>
    <w:rsid w:val="009B0F4A"/>
    <w:rsid w:val="009C196F"/>
    <w:rsid w:val="009C5FE1"/>
    <w:rsid w:val="009C71F7"/>
    <w:rsid w:val="009D55D6"/>
    <w:rsid w:val="009E5EF4"/>
    <w:rsid w:val="009E6039"/>
    <w:rsid w:val="009F3D60"/>
    <w:rsid w:val="009F628C"/>
    <w:rsid w:val="009F7F4C"/>
    <w:rsid w:val="00A03E97"/>
    <w:rsid w:val="00A128C8"/>
    <w:rsid w:val="00A13E63"/>
    <w:rsid w:val="00A15713"/>
    <w:rsid w:val="00A24D63"/>
    <w:rsid w:val="00A3223C"/>
    <w:rsid w:val="00A3315F"/>
    <w:rsid w:val="00A351D6"/>
    <w:rsid w:val="00A36EE4"/>
    <w:rsid w:val="00A41B16"/>
    <w:rsid w:val="00A41FC6"/>
    <w:rsid w:val="00A55216"/>
    <w:rsid w:val="00A6078D"/>
    <w:rsid w:val="00A77B28"/>
    <w:rsid w:val="00A81371"/>
    <w:rsid w:val="00A8349C"/>
    <w:rsid w:val="00A841F2"/>
    <w:rsid w:val="00A86099"/>
    <w:rsid w:val="00A9012F"/>
    <w:rsid w:val="00A93432"/>
    <w:rsid w:val="00AA0839"/>
    <w:rsid w:val="00AA64A6"/>
    <w:rsid w:val="00AA6503"/>
    <w:rsid w:val="00AA72E1"/>
    <w:rsid w:val="00AB5A38"/>
    <w:rsid w:val="00AC6147"/>
    <w:rsid w:val="00AC76F6"/>
    <w:rsid w:val="00AD1EDA"/>
    <w:rsid w:val="00AD2F48"/>
    <w:rsid w:val="00AD480D"/>
    <w:rsid w:val="00AD6D13"/>
    <w:rsid w:val="00AE32E7"/>
    <w:rsid w:val="00AE473C"/>
    <w:rsid w:val="00B15C77"/>
    <w:rsid w:val="00B17FDE"/>
    <w:rsid w:val="00B2068B"/>
    <w:rsid w:val="00B23A16"/>
    <w:rsid w:val="00B25E25"/>
    <w:rsid w:val="00B32A40"/>
    <w:rsid w:val="00B42AB5"/>
    <w:rsid w:val="00B479FF"/>
    <w:rsid w:val="00B5172C"/>
    <w:rsid w:val="00B53861"/>
    <w:rsid w:val="00B53D5E"/>
    <w:rsid w:val="00B53F81"/>
    <w:rsid w:val="00B60BC6"/>
    <w:rsid w:val="00B63668"/>
    <w:rsid w:val="00B6704A"/>
    <w:rsid w:val="00B77347"/>
    <w:rsid w:val="00B85DE4"/>
    <w:rsid w:val="00B9423E"/>
    <w:rsid w:val="00BA00C0"/>
    <w:rsid w:val="00BA6318"/>
    <w:rsid w:val="00BA64BB"/>
    <w:rsid w:val="00BB0354"/>
    <w:rsid w:val="00BB2376"/>
    <w:rsid w:val="00BC1944"/>
    <w:rsid w:val="00BC3D12"/>
    <w:rsid w:val="00BD35BB"/>
    <w:rsid w:val="00BE794E"/>
    <w:rsid w:val="00BF7026"/>
    <w:rsid w:val="00C00B0A"/>
    <w:rsid w:val="00C02604"/>
    <w:rsid w:val="00C0417E"/>
    <w:rsid w:val="00C2068E"/>
    <w:rsid w:val="00C2219A"/>
    <w:rsid w:val="00C37A29"/>
    <w:rsid w:val="00C45291"/>
    <w:rsid w:val="00C50A8A"/>
    <w:rsid w:val="00C53CBD"/>
    <w:rsid w:val="00C55B6B"/>
    <w:rsid w:val="00C6627C"/>
    <w:rsid w:val="00C71F92"/>
    <w:rsid w:val="00C80B7F"/>
    <w:rsid w:val="00C8403F"/>
    <w:rsid w:val="00C91D4D"/>
    <w:rsid w:val="00CB02F0"/>
    <w:rsid w:val="00CB0538"/>
    <w:rsid w:val="00CC136D"/>
    <w:rsid w:val="00CC3221"/>
    <w:rsid w:val="00CC5691"/>
    <w:rsid w:val="00CC7036"/>
    <w:rsid w:val="00CD7F28"/>
    <w:rsid w:val="00D04FF2"/>
    <w:rsid w:val="00D1619A"/>
    <w:rsid w:val="00D326FA"/>
    <w:rsid w:val="00D435BD"/>
    <w:rsid w:val="00D43C64"/>
    <w:rsid w:val="00D60D5C"/>
    <w:rsid w:val="00D6515F"/>
    <w:rsid w:val="00D65D70"/>
    <w:rsid w:val="00D74834"/>
    <w:rsid w:val="00D85997"/>
    <w:rsid w:val="00D86FD1"/>
    <w:rsid w:val="00D90B74"/>
    <w:rsid w:val="00D9185C"/>
    <w:rsid w:val="00D919BB"/>
    <w:rsid w:val="00DA17D6"/>
    <w:rsid w:val="00DA1E2A"/>
    <w:rsid w:val="00DA6892"/>
    <w:rsid w:val="00DC1741"/>
    <w:rsid w:val="00DD66D1"/>
    <w:rsid w:val="00DE4E7D"/>
    <w:rsid w:val="00DE7DEA"/>
    <w:rsid w:val="00E133E5"/>
    <w:rsid w:val="00E169B4"/>
    <w:rsid w:val="00E22AE2"/>
    <w:rsid w:val="00E2514F"/>
    <w:rsid w:val="00E31FD7"/>
    <w:rsid w:val="00E32BBC"/>
    <w:rsid w:val="00E34FE4"/>
    <w:rsid w:val="00E40EAE"/>
    <w:rsid w:val="00E50BFB"/>
    <w:rsid w:val="00E548C8"/>
    <w:rsid w:val="00E675C7"/>
    <w:rsid w:val="00E7185E"/>
    <w:rsid w:val="00E82673"/>
    <w:rsid w:val="00EA3BBB"/>
    <w:rsid w:val="00EB3F2A"/>
    <w:rsid w:val="00EC0BE2"/>
    <w:rsid w:val="00EC2827"/>
    <w:rsid w:val="00EC3296"/>
    <w:rsid w:val="00EC53AF"/>
    <w:rsid w:val="00EC7962"/>
    <w:rsid w:val="00EE2CED"/>
    <w:rsid w:val="00EE4146"/>
    <w:rsid w:val="00EE78D7"/>
    <w:rsid w:val="00EF36B0"/>
    <w:rsid w:val="00EF798B"/>
    <w:rsid w:val="00F028B3"/>
    <w:rsid w:val="00F035FF"/>
    <w:rsid w:val="00F0645A"/>
    <w:rsid w:val="00F1767D"/>
    <w:rsid w:val="00F17FA5"/>
    <w:rsid w:val="00F23B08"/>
    <w:rsid w:val="00F343EC"/>
    <w:rsid w:val="00F35D42"/>
    <w:rsid w:val="00F37F7D"/>
    <w:rsid w:val="00F40891"/>
    <w:rsid w:val="00F472A6"/>
    <w:rsid w:val="00F526AC"/>
    <w:rsid w:val="00F5566B"/>
    <w:rsid w:val="00F6659D"/>
    <w:rsid w:val="00F73369"/>
    <w:rsid w:val="00F747DC"/>
    <w:rsid w:val="00F84BC6"/>
    <w:rsid w:val="00F8511E"/>
    <w:rsid w:val="00FA5029"/>
    <w:rsid w:val="00FB34D7"/>
    <w:rsid w:val="00FB382D"/>
    <w:rsid w:val="00FB67FA"/>
    <w:rsid w:val="00FC7B11"/>
    <w:rsid w:val="00FE7198"/>
    <w:rsid w:val="00FF0F8D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93DB9B-9FBA-4EE3-A1F9-1E1DE417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3C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6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463C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463C5"/>
    <w:pPr>
      <w:ind w:left="720"/>
      <w:contextualSpacing/>
    </w:pPr>
  </w:style>
  <w:style w:type="paragraph" w:styleId="NoSpacing">
    <w:name w:val="No Spacing"/>
    <w:uiPriority w:val="1"/>
    <w:qFormat/>
    <w:rsid w:val="001463C5"/>
    <w:rPr>
      <w:sz w:val="22"/>
      <w:szCs w:val="22"/>
    </w:rPr>
  </w:style>
  <w:style w:type="paragraph" w:styleId="BodyText">
    <w:name w:val="Body Text"/>
    <w:basedOn w:val="Normal"/>
    <w:link w:val="BodyTextChar"/>
    <w:rsid w:val="001463C5"/>
    <w:pPr>
      <w:spacing w:after="0" w:line="240" w:lineRule="auto"/>
      <w:jc w:val="both"/>
    </w:pPr>
    <w:rPr>
      <w:rFonts w:ascii="Times New Roman" w:hAnsi="Times New Roman"/>
      <w:sz w:val="24"/>
      <w:szCs w:val="20"/>
      <w:lang w:val="it-IT"/>
    </w:rPr>
  </w:style>
  <w:style w:type="character" w:customStyle="1" w:styleId="BodyTextChar">
    <w:name w:val="Body Text Char"/>
    <w:link w:val="BodyText"/>
    <w:rsid w:val="001463C5"/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Annotation">
    <w:name w:val="Annotation"/>
    <w:basedOn w:val="BodyText"/>
    <w:rsid w:val="00174041"/>
    <w:pPr>
      <w:spacing w:after="240"/>
    </w:pPr>
    <w:rPr>
      <w:b/>
      <w:bCs/>
      <w:i/>
      <w:iCs/>
      <w:szCs w:val="24"/>
      <w:lang w:val="fr-FR" w:eastAsia="fr-FR"/>
    </w:rPr>
  </w:style>
  <w:style w:type="paragraph" w:customStyle="1" w:styleId="Default">
    <w:name w:val="Default"/>
    <w:rsid w:val="00F747D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747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93F2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D2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1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9B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9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9B9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19B9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020AD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uiPriority w:val="99"/>
    <w:unhideWhenUsed/>
    <w:rsid w:val="001F2FA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634"/>
    <w:pPr>
      <w:spacing w:after="160" w:line="259" w:lineRule="auto"/>
    </w:pPr>
    <w:rPr>
      <w:rFonts w:eastAsia="Calibri"/>
      <w:sz w:val="20"/>
      <w:szCs w:val="20"/>
      <w:lang w:val="sq-AL" w:eastAsia="x-none"/>
    </w:rPr>
  </w:style>
  <w:style w:type="character" w:customStyle="1" w:styleId="FootnoteTextChar">
    <w:name w:val="Footnote Text Char"/>
    <w:link w:val="FootnoteText"/>
    <w:uiPriority w:val="99"/>
    <w:semiHidden/>
    <w:rsid w:val="00736634"/>
    <w:rPr>
      <w:lang w:val="sq-AL" w:eastAsia="x-none"/>
    </w:rPr>
  </w:style>
  <w:style w:type="character" w:styleId="FootnoteReference">
    <w:name w:val="footnote reference"/>
    <w:uiPriority w:val="99"/>
    <w:semiHidden/>
    <w:unhideWhenUsed/>
    <w:rsid w:val="00736634"/>
    <w:rPr>
      <w:vertAlign w:val="superscript"/>
    </w:rPr>
  </w:style>
  <w:style w:type="table" w:styleId="TableGridLight">
    <w:name w:val="Grid Table Light"/>
    <w:basedOn w:val="TableNormal"/>
    <w:uiPriority w:val="40"/>
    <w:rsid w:val="0034453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C2A886F6FE144A0D83744568D8B49" ma:contentTypeVersion="13" ma:contentTypeDescription="Ein neues Dokument erstellen." ma:contentTypeScope="" ma:versionID="8ac470ce40067d7736e140c61a661353">
  <xsd:schema xmlns:xsd="http://www.w3.org/2001/XMLSchema" xmlns:xs="http://www.w3.org/2001/XMLSchema" xmlns:p="http://schemas.microsoft.com/office/2006/metadata/properties" xmlns:ns2="dd40f815-c2b0-4806-9729-31780023f806" xmlns:ns3="fa87cbfb-3c94-4ad6-b81a-37318fbcf44e" targetNamespace="http://schemas.microsoft.com/office/2006/metadata/properties" ma:root="true" ma:fieldsID="0f941347d32aeecfe9365bfa1c3eda4a" ns2:_="" ns3:_="">
    <xsd:import namespace="dd40f815-c2b0-4806-9729-31780023f806"/>
    <xsd:import namespace="fa87cbfb-3c94-4ad6-b81a-37318fbc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f815-c2b0-4806-9729-31780023f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cbfb-3c94-4ad6-b81a-37318fbc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0292D-FCBE-485B-823F-DB66221E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0f815-c2b0-4806-9729-31780023f806"/>
    <ds:schemaRef ds:uri="fa87cbfb-3c94-4ad6-b81a-37318fbc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E7F1F-AC34-4F7A-B452-A0EF2A291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45869-A8CA-4019-A008-930F1ED9E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3756A6-0AE8-4575-901C-A73E9631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Joshua</dc:creator>
  <cp:keywords/>
  <cp:lastModifiedBy>AlbanaZ</cp:lastModifiedBy>
  <cp:revision>2</cp:revision>
  <cp:lastPrinted>2022-04-28T14:01:00Z</cp:lastPrinted>
  <dcterms:created xsi:type="dcterms:W3CDTF">2024-05-21T09:49:00Z</dcterms:created>
  <dcterms:modified xsi:type="dcterms:W3CDTF">2024-05-21T09:49:00Z</dcterms:modified>
</cp:coreProperties>
</file>